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8FCC5" w14:textId="77777777" w:rsidR="000F5709" w:rsidRPr="00932DA8" w:rsidRDefault="000F5709" w:rsidP="000F5709">
      <w:pPr>
        <w:pStyle w:val="Caption"/>
        <w:rPr>
          <w:rFonts w:ascii="Goudy Old Style" w:hAnsi="Goudy Old Style"/>
          <w:b/>
          <w:sz w:val="22"/>
          <w:szCs w:val="22"/>
        </w:rPr>
      </w:pPr>
      <w:r w:rsidRPr="00932DA8">
        <w:rPr>
          <w:rFonts w:ascii="Goudy Old Style" w:hAnsi="Goudy Old Style"/>
          <w:b/>
          <w:sz w:val="22"/>
          <w:szCs w:val="22"/>
        </w:rPr>
        <w:t>College of Education &amp; Human Services</w:t>
      </w:r>
    </w:p>
    <w:p w14:paraId="1DD8FCC6" w14:textId="77777777" w:rsidR="000F5709" w:rsidRDefault="000F5709" w:rsidP="000F5709">
      <w:pPr>
        <w:jc w:val="center"/>
        <w:rPr>
          <w:rFonts w:ascii="Goudy Old Style" w:hAnsi="Goudy Old Style"/>
        </w:rPr>
      </w:pPr>
      <w:r w:rsidRPr="00932DA8">
        <w:rPr>
          <w:rFonts w:ascii="Goudy Old Style" w:hAnsi="Goudy Old Style"/>
        </w:rPr>
        <w:t>Department of Education Leadership, Management &amp; Policy</w:t>
      </w:r>
    </w:p>
    <w:p w14:paraId="1DD8FCC7" w14:textId="77777777" w:rsidR="000F5709" w:rsidRDefault="000F5709" w:rsidP="000F5709">
      <w:pPr>
        <w:jc w:val="center"/>
        <w:rPr>
          <w:rFonts w:ascii="Goudy Old Style" w:hAnsi="Goudy Old Style"/>
        </w:rPr>
      </w:pPr>
    </w:p>
    <w:p w14:paraId="1DD8FCC8" w14:textId="2CDC2B87" w:rsidR="000F5709" w:rsidRDefault="000F5709" w:rsidP="000F5709">
      <w:pPr>
        <w:jc w:val="center"/>
        <w:rPr>
          <w:rFonts w:ascii="Goudy Old Style" w:hAnsi="Goudy Old Style"/>
        </w:rPr>
      </w:pPr>
      <w:r>
        <w:rPr>
          <w:rFonts w:ascii="Goudy Old Style" w:hAnsi="Goudy Old Style"/>
        </w:rPr>
        <w:t>Spring 2</w:t>
      </w:r>
      <w:r w:rsidR="006575D3">
        <w:rPr>
          <w:rFonts w:ascii="Goudy Old Style" w:hAnsi="Goudy Old Style"/>
        </w:rPr>
        <w:t>02</w:t>
      </w:r>
      <w:r w:rsidR="00275B5A">
        <w:rPr>
          <w:rFonts w:ascii="Goudy Old Style" w:hAnsi="Goudy Old Style"/>
        </w:rPr>
        <w:t>6</w:t>
      </w:r>
    </w:p>
    <w:p w14:paraId="1DD8FCC9" w14:textId="6A890075" w:rsidR="000F5709" w:rsidRPr="00932DA8" w:rsidRDefault="000F5709" w:rsidP="000F5709">
      <w:pPr>
        <w:rPr>
          <w:rFonts w:ascii="Goudy Old Style" w:hAnsi="Goudy Old Style"/>
          <w:b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9"/>
        <w:gridCol w:w="88"/>
        <w:gridCol w:w="1889"/>
        <w:gridCol w:w="1651"/>
        <w:gridCol w:w="239"/>
        <w:gridCol w:w="1705"/>
        <w:gridCol w:w="1889"/>
      </w:tblGrid>
      <w:tr w:rsidR="000F5709" w:rsidRPr="00932DA8" w14:paraId="1DD8FCCF" w14:textId="77777777" w:rsidTr="613DD6C2">
        <w:trPr>
          <w:trHeight w:val="368"/>
        </w:trPr>
        <w:tc>
          <w:tcPr>
            <w:tcW w:w="1057" w:type="pct"/>
            <w:gridSpan w:val="2"/>
            <w:tcBorders>
              <w:bottom w:val="double" w:sz="4" w:space="0" w:color="auto"/>
            </w:tcBorders>
          </w:tcPr>
          <w:p w14:paraId="1DD8FCCA" w14:textId="77777777" w:rsidR="000F5709" w:rsidRPr="00932DA8" w:rsidRDefault="000F5709" w:rsidP="00387CFE">
            <w:pPr>
              <w:jc w:val="center"/>
              <w:rPr>
                <w:rFonts w:ascii="Goudy Old Style" w:hAnsi="Goudy Old Style" w:cs="Calibri"/>
                <w:b/>
                <w:sz w:val="20"/>
                <w:szCs w:val="20"/>
              </w:rPr>
            </w:pPr>
            <w:r w:rsidRPr="00932DA8">
              <w:rPr>
                <w:rFonts w:ascii="Goudy Old Style" w:hAnsi="Goudy Old Style" w:cs="Calibri"/>
                <w:b/>
                <w:sz w:val="20"/>
                <w:szCs w:val="20"/>
              </w:rPr>
              <w:t>Monday</w:t>
            </w:r>
          </w:p>
        </w:tc>
        <w:tc>
          <w:tcPr>
            <w:tcW w:w="1010" w:type="pct"/>
            <w:tcBorders>
              <w:bottom w:val="double" w:sz="4" w:space="0" w:color="auto"/>
            </w:tcBorders>
          </w:tcPr>
          <w:p w14:paraId="1DD8FCCB" w14:textId="77777777" w:rsidR="000F5709" w:rsidRPr="00932DA8" w:rsidRDefault="000F5709" w:rsidP="00387CFE">
            <w:pPr>
              <w:jc w:val="center"/>
              <w:rPr>
                <w:rFonts w:ascii="Goudy Old Style" w:hAnsi="Goudy Old Style" w:cs="Calibri"/>
                <w:b/>
                <w:sz w:val="20"/>
                <w:szCs w:val="20"/>
              </w:rPr>
            </w:pPr>
            <w:r w:rsidRPr="00932DA8">
              <w:rPr>
                <w:rFonts w:ascii="Goudy Old Style" w:hAnsi="Goudy Old Style" w:cs="Calibri"/>
                <w:b/>
                <w:sz w:val="20"/>
                <w:szCs w:val="20"/>
              </w:rPr>
              <w:t>Tuesday</w:t>
            </w:r>
          </w:p>
        </w:tc>
        <w:tc>
          <w:tcPr>
            <w:tcW w:w="1011" w:type="pct"/>
            <w:gridSpan w:val="2"/>
            <w:tcBorders>
              <w:bottom w:val="double" w:sz="4" w:space="0" w:color="auto"/>
            </w:tcBorders>
          </w:tcPr>
          <w:p w14:paraId="1DD8FCCC" w14:textId="77777777" w:rsidR="000F5709" w:rsidRPr="00932DA8" w:rsidRDefault="000F5709" w:rsidP="00387CFE">
            <w:pPr>
              <w:jc w:val="center"/>
              <w:rPr>
                <w:rFonts w:ascii="Goudy Old Style" w:hAnsi="Goudy Old Style" w:cs="Calibri"/>
                <w:b/>
                <w:sz w:val="20"/>
                <w:szCs w:val="20"/>
              </w:rPr>
            </w:pPr>
            <w:r w:rsidRPr="00932DA8">
              <w:rPr>
                <w:rFonts w:ascii="Goudy Old Style" w:hAnsi="Goudy Old Style" w:cs="Calibri"/>
                <w:b/>
                <w:sz w:val="20"/>
                <w:szCs w:val="20"/>
              </w:rPr>
              <w:t>Wednesday</w:t>
            </w:r>
          </w:p>
        </w:tc>
        <w:tc>
          <w:tcPr>
            <w:tcW w:w="912" w:type="pct"/>
            <w:tcBorders>
              <w:bottom w:val="double" w:sz="4" w:space="0" w:color="auto"/>
            </w:tcBorders>
          </w:tcPr>
          <w:p w14:paraId="1DD8FCCD" w14:textId="77777777" w:rsidR="000F5709" w:rsidRPr="00932DA8" w:rsidRDefault="000F5709" w:rsidP="00387CFE">
            <w:pPr>
              <w:jc w:val="center"/>
              <w:rPr>
                <w:rFonts w:ascii="Goudy Old Style" w:hAnsi="Goudy Old Style" w:cs="Calibri"/>
                <w:b/>
                <w:sz w:val="20"/>
                <w:szCs w:val="20"/>
              </w:rPr>
            </w:pPr>
            <w:r w:rsidRPr="00932DA8">
              <w:rPr>
                <w:rFonts w:ascii="Goudy Old Style" w:hAnsi="Goudy Old Style" w:cs="Calibri"/>
                <w:b/>
                <w:sz w:val="20"/>
                <w:szCs w:val="20"/>
              </w:rPr>
              <w:t>Thursday</w:t>
            </w:r>
          </w:p>
        </w:tc>
        <w:tc>
          <w:tcPr>
            <w:tcW w:w="1010" w:type="pct"/>
            <w:tcBorders>
              <w:bottom w:val="double" w:sz="4" w:space="0" w:color="auto"/>
            </w:tcBorders>
          </w:tcPr>
          <w:p w14:paraId="1DD8FCCE" w14:textId="77777777" w:rsidR="000F5709" w:rsidRPr="00932DA8" w:rsidRDefault="000F5709" w:rsidP="00387CFE">
            <w:pPr>
              <w:jc w:val="center"/>
              <w:rPr>
                <w:rFonts w:ascii="Goudy Old Style" w:hAnsi="Goudy Old Style" w:cs="Calibri"/>
                <w:b/>
                <w:sz w:val="20"/>
                <w:szCs w:val="20"/>
              </w:rPr>
            </w:pPr>
            <w:r w:rsidRPr="00932DA8">
              <w:rPr>
                <w:rFonts w:ascii="Goudy Old Style" w:hAnsi="Goudy Old Style" w:cs="Calibri"/>
                <w:b/>
                <w:sz w:val="20"/>
                <w:szCs w:val="20"/>
              </w:rPr>
              <w:t>Friday/Saturday</w:t>
            </w:r>
          </w:p>
        </w:tc>
      </w:tr>
      <w:tr w:rsidR="000F5709" w:rsidRPr="00932DA8" w14:paraId="1DD8FCD6" w14:textId="77777777" w:rsidTr="613DD6C2">
        <w:trPr>
          <w:trHeight w:val="321"/>
        </w:trPr>
        <w:tc>
          <w:tcPr>
            <w:tcW w:w="105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14:paraId="1DD8FCD0" w14:textId="77777777" w:rsidR="000F5709" w:rsidRPr="00932DA8" w:rsidRDefault="000F5709" w:rsidP="00387CFE">
            <w:pPr>
              <w:jc w:val="center"/>
              <w:rPr>
                <w:rFonts w:ascii="Goudy Old Style" w:hAnsi="Goudy Old Style" w:cs="Calibri"/>
                <w:sz w:val="20"/>
                <w:szCs w:val="20"/>
              </w:rPr>
            </w:pPr>
          </w:p>
        </w:tc>
        <w:tc>
          <w:tcPr>
            <w:tcW w:w="1010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DD8FCD1" w14:textId="77777777" w:rsidR="000F5709" w:rsidRPr="00932DA8" w:rsidRDefault="000F5709" w:rsidP="00387CFE">
            <w:pPr>
              <w:jc w:val="center"/>
              <w:rPr>
                <w:rFonts w:ascii="Goudy Old Style" w:hAnsi="Goudy Old Style" w:cs="Calibri"/>
                <w:sz w:val="20"/>
                <w:szCs w:val="20"/>
              </w:rPr>
            </w:pPr>
          </w:p>
        </w:tc>
        <w:tc>
          <w:tcPr>
            <w:tcW w:w="1011" w:type="pct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DD8FCD2" w14:textId="77777777" w:rsidR="000F5709" w:rsidRPr="00932DA8" w:rsidRDefault="000F5709" w:rsidP="00387CFE">
            <w:pPr>
              <w:jc w:val="center"/>
              <w:rPr>
                <w:rFonts w:ascii="Goudy Old Style" w:hAnsi="Goudy Old Style" w:cs="Calibri"/>
                <w:b/>
                <w:color w:val="0070C0"/>
                <w:sz w:val="20"/>
                <w:szCs w:val="20"/>
                <w:lang w:val="nl-NL"/>
              </w:rPr>
            </w:pPr>
          </w:p>
          <w:p w14:paraId="1DD8FCD3" w14:textId="77777777" w:rsidR="000F5709" w:rsidRPr="00932DA8" w:rsidRDefault="000F5709" w:rsidP="00387CFE">
            <w:pPr>
              <w:jc w:val="center"/>
              <w:rPr>
                <w:rFonts w:ascii="Goudy Old Style" w:hAnsi="Goudy Old Style" w:cs="Calibri"/>
                <w:b/>
                <w:color w:val="0070C0"/>
                <w:sz w:val="20"/>
                <w:szCs w:val="20"/>
                <w:lang w:val="nl-NL"/>
              </w:rPr>
            </w:pPr>
            <w:r w:rsidRPr="00932DA8">
              <w:rPr>
                <w:rFonts w:ascii="Goudy Old Style" w:hAnsi="Goudy Old Style" w:cs="Calibri"/>
                <w:b/>
                <w:color w:val="0070C0"/>
                <w:sz w:val="20"/>
                <w:szCs w:val="20"/>
                <w:lang w:val="nl-NL"/>
              </w:rPr>
              <w:t>*5:00 – 7:10 PM*</w:t>
            </w:r>
          </w:p>
        </w:tc>
        <w:tc>
          <w:tcPr>
            <w:tcW w:w="912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DD8FCD4" w14:textId="77777777" w:rsidR="000F5709" w:rsidRPr="00932DA8" w:rsidRDefault="000F5709" w:rsidP="00387CFE">
            <w:pPr>
              <w:rPr>
                <w:rFonts w:ascii="Goudy Old Style" w:hAnsi="Goudy Old Style" w:cs="Calibri"/>
                <w:sz w:val="20"/>
                <w:szCs w:val="20"/>
              </w:rPr>
            </w:pPr>
          </w:p>
        </w:tc>
        <w:tc>
          <w:tcPr>
            <w:tcW w:w="1010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1DD8FCD5" w14:textId="77777777" w:rsidR="000F5709" w:rsidRPr="00932DA8" w:rsidRDefault="000F5709" w:rsidP="00387CFE">
            <w:pPr>
              <w:jc w:val="center"/>
              <w:rPr>
                <w:rFonts w:ascii="Goudy Old Style" w:hAnsi="Goudy Old Style" w:cs="Calibri"/>
                <w:bCs/>
                <w:sz w:val="20"/>
                <w:szCs w:val="20"/>
              </w:rPr>
            </w:pPr>
          </w:p>
        </w:tc>
      </w:tr>
      <w:tr w:rsidR="000F5709" w:rsidRPr="00932DA8" w14:paraId="1DD8FCFA" w14:textId="77777777" w:rsidTr="613DD6C2">
        <w:tc>
          <w:tcPr>
            <w:tcW w:w="1057" w:type="pct"/>
            <w:gridSpan w:val="2"/>
            <w:tcBorders>
              <w:top w:val="double" w:sz="4" w:space="0" w:color="auto"/>
            </w:tcBorders>
          </w:tcPr>
          <w:p w14:paraId="3D2AAADA" w14:textId="469C4FD4" w:rsidR="001B6950" w:rsidRPr="00F01939" w:rsidRDefault="001B6950" w:rsidP="001B6950">
            <w:pPr>
              <w:jc w:val="center"/>
              <w:rPr>
                <w:rFonts w:ascii="Goudy Old Style" w:hAnsi="Goudy Old Style" w:cs="Calibri"/>
                <w:sz w:val="18"/>
                <w:szCs w:val="18"/>
              </w:rPr>
            </w:pPr>
            <w:r w:rsidRPr="00F01939">
              <w:rPr>
                <w:rFonts w:ascii="Goudy Old Style" w:hAnsi="Goudy Old Style" w:cs="Calibri"/>
                <w:sz w:val="18"/>
                <w:szCs w:val="18"/>
              </w:rPr>
              <w:t>ELMP 6005</w:t>
            </w:r>
            <w:r w:rsidR="00BF1B29">
              <w:rPr>
                <w:rFonts w:ascii="Goudy Old Style" w:hAnsi="Goudy Old Style" w:cs="Calibri"/>
                <w:sz w:val="18"/>
                <w:szCs w:val="18"/>
              </w:rPr>
              <w:t xml:space="preserve"> </w:t>
            </w:r>
            <w:r w:rsidRPr="00F01939">
              <w:rPr>
                <w:rFonts w:ascii="Goudy Old Style" w:hAnsi="Goudy Old Style" w:cs="Calibri"/>
                <w:sz w:val="18"/>
                <w:szCs w:val="18"/>
              </w:rPr>
              <w:t>NA</w:t>
            </w:r>
          </w:p>
          <w:p w14:paraId="28E9434A" w14:textId="77777777" w:rsidR="001B6950" w:rsidRPr="00F01939" w:rsidRDefault="001B6950" w:rsidP="001B6950">
            <w:pPr>
              <w:jc w:val="center"/>
              <w:rPr>
                <w:rFonts w:ascii="Goudy Old Style" w:hAnsi="Goudy Old Style" w:cs="Calibri"/>
                <w:sz w:val="18"/>
                <w:szCs w:val="18"/>
              </w:rPr>
            </w:pPr>
            <w:r w:rsidRPr="00F01939">
              <w:rPr>
                <w:rFonts w:ascii="Goudy Old Style" w:hAnsi="Goudy Old Style" w:cs="Calibri"/>
                <w:sz w:val="18"/>
                <w:szCs w:val="18"/>
              </w:rPr>
              <w:t>Statistical Methods</w:t>
            </w:r>
          </w:p>
          <w:p w14:paraId="10231465" w14:textId="77777777" w:rsidR="000F5709" w:rsidRDefault="000F5709" w:rsidP="006F131E">
            <w:pPr>
              <w:jc w:val="center"/>
              <w:rPr>
                <w:rFonts w:ascii="Goudy Old Style" w:hAnsi="Goudy Old Style" w:cs="Calibri"/>
                <w:i/>
                <w:sz w:val="18"/>
                <w:szCs w:val="18"/>
              </w:rPr>
            </w:pPr>
          </w:p>
          <w:p w14:paraId="1DD8FCDB" w14:textId="2EE35E23" w:rsidR="00D2240F" w:rsidRPr="00D2240F" w:rsidRDefault="006F1719" w:rsidP="006F131E">
            <w:pPr>
              <w:jc w:val="center"/>
              <w:rPr>
                <w:rFonts w:ascii="Goudy Old Style" w:hAnsi="Goudy Old Style" w:cs="Calibri"/>
                <w:iCs/>
                <w:sz w:val="18"/>
                <w:szCs w:val="18"/>
              </w:rPr>
            </w:pPr>
            <w:r>
              <w:rPr>
                <w:rFonts w:ascii="Goudy Old Style" w:hAnsi="Goudy Old Style" w:cs="Calibri"/>
                <w:iCs/>
                <w:sz w:val="18"/>
                <w:szCs w:val="18"/>
              </w:rPr>
              <w:t xml:space="preserve">Dr. </w:t>
            </w:r>
            <w:r w:rsidRPr="00D2240F">
              <w:rPr>
                <w:rFonts w:ascii="Goudy Old Style" w:hAnsi="Goudy Old Style" w:cs="Calibri"/>
                <w:iCs/>
                <w:sz w:val="18"/>
                <w:szCs w:val="18"/>
              </w:rPr>
              <w:t>Alshrief</w:t>
            </w:r>
            <w:r w:rsidR="00D2240F" w:rsidRPr="00D2240F">
              <w:rPr>
                <w:rFonts w:ascii="Goudy Old Style" w:hAnsi="Goudy Old Style" w:cs="Calibri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010" w:type="pct"/>
            <w:tcBorders>
              <w:top w:val="double" w:sz="4" w:space="0" w:color="auto"/>
            </w:tcBorders>
          </w:tcPr>
          <w:p w14:paraId="48A6F62D" w14:textId="77777777" w:rsidR="00687ED1" w:rsidRPr="00CF2F2E" w:rsidRDefault="00687ED1" w:rsidP="00687ED1">
            <w:pPr>
              <w:ind w:right="400"/>
              <w:jc w:val="center"/>
              <w:rPr>
                <w:rFonts w:ascii="Goudy Old Style" w:hAnsi="Goudy Old Style" w:cs="Calibri"/>
                <w:bCs/>
                <w:iCs/>
                <w:sz w:val="18"/>
                <w:szCs w:val="18"/>
              </w:rPr>
            </w:pPr>
            <w:r w:rsidRPr="00CF2F2E">
              <w:rPr>
                <w:rFonts w:ascii="Goudy Old Style" w:hAnsi="Goudy Old Style" w:cs="Calibri"/>
                <w:bCs/>
                <w:iCs/>
                <w:sz w:val="18"/>
                <w:szCs w:val="18"/>
              </w:rPr>
              <w:t>ELMP 9993 NA</w:t>
            </w:r>
          </w:p>
          <w:p w14:paraId="483EFE34" w14:textId="77777777" w:rsidR="00687ED1" w:rsidRPr="00CF2F2E" w:rsidRDefault="00687ED1" w:rsidP="00687ED1">
            <w:pPr>
              <w:ind w:right="400"/>
              <w:jc w:val="center"/>
              <w:rPr>
                <w:rFonts w:ascii="Goudy Old Style" w:hAnsi="Goudy Old Style" w:cs="Calibri"/>
                <w:bCs/>
                <w:iCs/>
                <w:sz w:val="18"/>
                <w:szCs w:val="18"/>
              </w:rPr>
            </w:pPr>
            <w:r w:rsidRPr="00CF2F2E">
              <w:rPr>
                <w:rFonts w:ascii="Goudy Old Style" w:hAnsi="Goudy Old Style" w:cs="Calibri"/>
                <w:bCs/>
                <w:iCs/>
                <w:sz w:val="18"/>
                <w:szCs w:val="18"/>
              </w:rPr>
              <w:t xml:space="preserve">Org &amp; Gov </w:t>
            </w:r>
          </w:p>
          <w:p w14:paraId="16B1E44F" w14:textId="77777777" w:rsidR="00A41817" w:rsidRDefault="00A41817" w:rsidP="00687ED1">
            <w:pPr>
              <w:jc w:val="center"/>
              <w:rPr>
                <w:rFonts w:ascii="Goudy Old Style" w:hAnsi="Goudy Old Style" w:cs="Calibri"/>
                <w:bCs/>
                <w:i/>
                <w:iCs/>
                <w:sz w:val="18"/>
                <w:szCs w:val="18"/>
              </w:rPr>
            </w:pPr>
          </w:p>
          <w:p w14:paraId="33AAF346" w14:textId="013CDB33" w:rsidR="00687ED1" w:rsidRDefault="00687ED1" w:rsidP="00687ED1">
            <w:pPr>
              <w:jc w:val="center"/>
              <w:rPr>
                <w:rFonts w:ascii="Goudy Old Style" w:hAnsi="Goudy Old Style" w:cs="Calibri"/>
                <w:bCs/>
                <w:i/>
                <w:iCs/>
                <w:sz w:val="18"/>
                <w:szCs w:val="18"/>
              </w:rPr>
            </w:pPr>
            <w:r w:rsidRPr="00CF2F2E">
              <w:rPr>
                <w:rFonts w:ascii="Goudy Old Style" w:hAnsi="Goudy Old Style" w:cs="Calibri"/>
                <w:bCs/>
                <w:i/>
                <w:iCs/>
                <w:sz w:val="18"/>
                <w:szCs w:val="18"/>
              </w:rPr>
              <w:t>Dr. Castiello</w:t>
            </w:r>
          </w:p>
          <w:p w14:paraId="23ECA5F2" w14:textId="77777777" w:rsidR="00687ED1" w:rsidRDefault="00687ED1" w:rsidP="00F01939">
            <w:pPr>
              <w:jc w:val="center"/>
              <w:rPr>
                <w:rFonts w:ascii="Goudy Old Style" w:hAnsi="Goudy Old Style" w:cs="Calibri"/>
                <w:sz w:val="18"/>
                <w:szCs w:val="18"/>
              </w:rPr>
            </w:pPr>
          </w:p>
          <w:p w14:paraId="1DD8FCE0" w14:textId="740E7670" w:rsidR="000F5709" w:rsidRPr="00CF2F2E" w:rsidRDefault="000F5709" w:rsidP="00454019">
            <w:pPr>
              <w:ind w:left="317"/>
              <w:jc w:val="center"/>
              <w:rPr>
                <w:rFonts w:ascii="Goudy Old Style" w:hAnsi="Goudy Old Style" w:cs="Calibri"/>
                <w:sz w:val="18"/>
                <w:szCs w:val="18"/>
              </w:rPr>
            </w:pPr>
          </w:p>
        </w:tc>
        <w:tc>
          <w:tcPr>
            <w:tcW w:w="1011" w:type="pct"/>
            <w:gridSpan w:val="2"/>
            <w:tcBorders>
              <w:top w:val="double" w:sz="4" w:space="0" w:color="auto"/>
            </w:tcBorders>
          </w:tcPr>
          <w:p w14:paraId="703CA299" w14:textId="77777777" w:rsidR="0054451F" w:rsidRPr="00CF2F2E" w:rsidRDefault="0054451F" w:rsidP="0054451F">
            <w:pPr>
              <w:ind w:right="400"/>
              <w:jc w:val="center"/>
              <w:rPr>
                <w:rFonts w:ascii="Goudy Old Style" w:hAnsi="Goudy Old Style" w:cs="Calibri"/>
                <w:sz w:val="18"/>
                <w:szCs w:val="18"/>
              </w:rPr>
            </w:pPr>
            <w:r w:rsidRPr="00CF2F2E">
              <w:rPr>
                <w:rFonts w:ascii="Goudy Old Style" w:hAnsi="Goudy Old Style" w:cs="Calibri"/>
                <w:sz w:val="18"/>
                <w:szCs w:val="18"/>
              </w:rPr>
              <w:t>ELMP 7765 NA</w:t>
            </w:r>
          </w:p>
          <w:p w14:paraId="6136B50D" w14:textId="77777777" w:rsidR="0054451F" w:rsidRPr="00CF2F2E" w:rsidRDefault="0054451F" w:rsidP="0054451F">
            <w:pPr>
              <w:ind w:right="400"/>
              <w:jc w:val="center"/>
              <w:rPr>
                <w:rFonts w:ascii="Goudy Old Style" w:hAnsi="Goudy Old Style" w:cs="Calibri"/>
                <w:sz w:val="18"/>
                <w:szCs w:val="18"/>
              </w:rPr>
            </w:pPr>
            <w:r w:rsidRPr="00CF2F2E">
              <w:rPr>
                <w:rFonts w:ascii="Goudy Old Style" w:hAnsi="Goudy Old Style" w:cs="Calibri"/>
                <w:sz w:val="18"/>
                <w:szCs w:val="18"/>
              </w:rPr>
              <w:t xml:space="preserve">Policy Analysis </w:t>
            </w:r>
          </w:p>
          <w:p w14:paraId="2AC32E62" w14:textId="77777777" w:rsidR="00B03282" w:rsidRDefault="00B03282" w:rsidP="0054451F">
            <w:pPr>
              <w:jc w:val="center"/>
              <w:rPr>
                <w:rFonts w:ascii="Goudy Old Style" w:hAnsi="Goudy Old Style" w:cs="Calibri"/>
                <w:sz w:val="18"/>
                <w:szCs w:val="18"/>
              </w:rPr>
            </w:pPr>
          </w:p>
          <w:p w14:paraId="1DD8FCE7" w14:textId="6D9A0B82" w:rsidR="000F5709" w:rsidRPr="00CF2F2E" w:rsidRDefault="00A41817" w:rsidP="0054451F">
            <w:pPr>
              <w:jc w:val="center"/>
              <w:rPr>
                <w:rFonts w:ascii="Goudy Old Style" w:hAnsi="Goudy Old Style" w:cs="Calibri"/>
                <w:i/>
                <w:sz w:val="18"/>
                <w:szCs w:val="18"/>
              </w:rPr>
            </w:pPr>
            <w:r>
              <w:rPr>
                <w:rFonts w:ascii="Goudy Old Style" w:hAnsi="Goudy Old Style" w:cs="Calibri"/>
                <w:i/>
                <w:sz w:val="18"/>
                <w:szCs w:val="18"/>
              </w:rPr>
              <w:t>Dr. Zimmerman</w:t>
            </w:r>
          </w:p>
        </w:tc>
        <w:tc>
          <w:tcPr>
            <w:tcW w:w="912" w:type="pct"/>
            <w:tcBorders>
              <w:top w:val="double" w:sz="4" w:space="0" w:color="auto"/>
            </w:tcBorders>
          </w:tcPr>
          <w:p w14:paraId="1DD8FCED" w14:textId="3411E9AE" w:rsidR="000F5709" w:rsidRPr="00CF2F2E" w:rsidRDefault="000F5709" w:rsidP="00387CFE">
            <w:pPr>
              <w:jc w:val="center"/>
              <w:rPr>
                <w:rFonts w:ascii="Goudy Old Style" w:hAnsi="Goudy Old Style" w:cs="Calibri"/>
                <w:i/>
                <w:sz w:val="18"/>
                <w:szCs w:val="18"/>
              </w:rPr>
            </w:pPr>
          </w:p>
        </w:tc>
        <w:tc>
          <w:tcPr>
            <w:tcW w:w="1010" w:type="pct"/>
            <w:tcBorders>
              <w:top w:val="double" w:sz="4" w:space="0" w:color="auto"/>
            </w:tcBorders>
          </w:tcPr>
          <w:p w14:paraId="0C88D850" w14:textId="77777777" w:rsidR="0013582E" w:rsidRDefault="0013582E" w:rsidP="00125CDF">
            <w:pPr>
              <w:jc w:val="center"/>
              <w:rPr>
                <w:rFonts w:ascii="Goudy Old Style" w:hAnsi="Goudy Old Style" w:cs="Calibri"/>
                <w:sz w:val="18"/>
                <w:szCs w:val="18"/>
              </w:rPr>
            </w:pPr>
          </w:p>
          <w:p w14:paraId="2696E377" w14:textId="64ABC851" w:rsidR="007B1215" w:rsidRPr="007B1215" w:rsidRDefault="007B1215" w:rsidP="00866F4C">
            <w:pPr>
              <w:jc w:val="center"/>
              <w:rPr>
                <w:rFonts w:ascii="Goudy Old Style" w:hAnsi="Goudy Old Style" w:cs="Calibri"/>
                <w:sz w:val="18"/>
                <w:szCs w:val="18"/>
              </w:rPr>
            </w:pPr>
            <w:r w:rsidRPr="007B1215">
              <w:rPr>
                <w:rFonts w:ascii="Goudy Old Style" w:hAnsi="Goudy Old Style" w:cs="Calibri"/>
                <w:sz w:val="18"/>
                <w:szCs w:val="18"/>
              </w:rPr>
              <w:t xml:space="preserve">ELMP 8985 </w:t>
            </w:r>
            <w:r w:rsidR="008D711A">
              <w:rPr>
                <w:rFonts w:ascii="Goudy Old Style" w:hAnsi="Goudy Old Style" w:cs="Calibri"/>
                <w:sz w:val="18"/>
                <w:szCs w:val="18"/>
              </w:rPr>
              <w:t>S</w:t>
            </w:r>
            <w:r w:rsidRPr="007B1215">
              <w:rPr>
                <w:rFonts w:ascii="Goudy Old Style" w:hAnsi="Goudy Old Style" w:cs="Calibri"/>
                <w:sz w:val="18"/>
                <w:szCs w:val="18"/>
              </w:rPr>
              <w:t>A</w:t>
            </w:r>
          </w:p>
          <w:p w14:paraId="7D2786BF" w14:textId="47C9DFAE" w:rsidR="00247AA8" w:rsidRPr="007B1215" w:rsidRDefault="00C92CC1" w:rsidP="00866F4C">
            <w:pPr>
              <w:jc w:val="center"/>
              <w:rPr>
                <w:rFonts w:ascii="Goudy Old Style" w:hAnsi="Goudy Old Style" w:cs="Calibri"/>
                <w:sz w:val="18"/>
                <w:szCs w:val="18"/>
              </w:rPr>
            </w:pPr>
            <w:r w:rsidRPr="007B1215">
              <w:rPr>
                <w:rFonts w:ascii="Goudy Old Style" w:hAnsi="Goudy Old Style" w:cs="Calibri"/>
                <w:sz w:val="18"/>
                <w:szCs w:val="18"/>
              </w:rPr>
              <w:t>Leadership Institute Workshop</w:t>
            </w:r>
          </w:p>
          <w:p w14:paraId="6676A752" w14:textId="77777777" w:rsidR="00C92CC1" w:rsidRPr="007B1215" w:rsidRDefault="00461D17" w:rsidP="00866F4C">
            <w:pPr>
              <w:jc w:val="center"/>
              <w:rPr>
                <w:rFonts w:ascii="Goudy Old Style" w:hAnsi="Goudy Old Style" w:cs="Calibri"/>
                <w:sz w:val="18"/>
                <w:szCs w:val="18"/>
              </w:rPr>
            </w:pPr>
            <w:r w:rsidRPr="007B1215">
              <w:rPr>
                <w:rFonts w:ascii="Goudy Old Style" w:hAnsi="Goudy Old Style" w:cs="Calibri"/>
                <w:sz w:val="18"/>
                <w:szCs w:val="18"/>
              </w:rPr>
              <w:t xml:space="preserve">Dr. </w:t>
            </w:r>
            <w:r w:rsidR="00C92CC1" w:rsidRPr="007B1215">
              <w:rPr>
                <w:rFonts w:ascii="Goudy Old Style" w:hAnsi="Goudy Old Style" w:cs="Calibri"/>
                <w:sz w:val="18"/>
                <w:szCs w:val="18"/>
              </w:rPr>
              <w:t>Corino</w:t>
            </w:r>
          </w:p>
          <w:p w14:paraId="57901E42" w14:textId="3B3DAAAF" w:rsidR="00133CD8" w:rsidRDefault="007B1215" w:rsidP="00866F4C">
            <w:pPr>
              <w:jc w:val="center"/>
              <w:rPr>
                <w:rFonts w:ascii="Goudy Old Style" w:hAnsi="Goudy Old Style" w:cs="Calibri"/>
                <w:sz w:val="18"/>
                <w:szCs w:val="18"/>
                <w:highlight w:val="yellow"/>
              </w:rPr>
            </w:pPr>
            <w:r w:rsidRPr="007B1215">
              <w:rPr>
                <w:rFonts w:ascii="Goudy Old Style" w:hAnsi="Goudy Old Style" w:cs="Calibri"/>
                <w:sz w:val="18"/>
                <w:szCs w:val="18"/>
              </w:rPr>
              <w:t xml:space="preserve">01/31; 02/28; 03/21; and 04/25 </w:t>
            </w:r>
          </w:p>
          <w:p w14:paraId="1DD8FCF9" w14:textId="1788A5D3" w:rsidR="00133CD8" w:rsidRPr="00CF2F2E" w:rsidRDefault="00133CD8" w:rsidP="00866F4C">
            <w:pPr>
              <w:jc w:val="center"/>
              <w:rPr>
                <w:rFonts w:ascii="Goudy Old Style" w:hAnsi="Goudy Old Style" w:cs="Calibri"/>
                <w:sz w:val="18"/>
                <w:szCs w:val="18"/>
                <w:highlight w:val="yellow"/>
              </w:rPr>
            </w:pPr>
          </w:p>
        </w:tc>
      </w:tr>
      <w:tr w:rsidR="0054451F" w:rsidRPr="00CF2F2E" w14:paraId="1DD8FD0E" w14:textId="77777777" w:rsidTr="613DD6C2">
        <w:trPr>
          <w:gridAfter w:val="6"/>
          <w:wAfter w:w="3990" w:type="pct"/>
        </w:trPr>
        <w:tc>
          <w:tcPr>
            <w:tcW w:w="1010" w:type="pct"/>
          </w:tcPr>
          <w:p w14:paraId="1DD8FD0D" w14:textId="77777777" w:rsidR="0054451F" w:rsidRPr="00CF2F2E" w:rsidRDefault="0054451F" w:rsidP="00387CFE">
            <w:pPr>
              <w:jc w:val="center"/>
              <w:rPr>
                <w:rFonts w:ascii="Goudy Old Style" w:hAnsi="Goudy Old Style" w:cs="Calibri"/>
                <w:sz w:val="18"/>
                <w:szCs w:val="18"/>
              </w:rPr>
            </w:pPr>
          </w:p>
        </w:tc>
      </w:tr>
      <w:tr w:rsidR="000F5709" w:rsidRPr="00932DA8" w14:paraId="1DD8FD18" w14:textId="77777777" w:rsidTr="613DD6C2">
        <w:tc>
          <w:tcPr>
            <w:tcW w:w="1057" w:type="pct"/>
            <w:gridSpan w:val="2"/>
          </w:tcPr>
          <w:p w14:paraId="1DD8FD0F" w14:textId="77777777" w:rsidR="000F5709" w:rsidRPr="00CF2F2E" w:rsidRDefault="000F5709" w:rsidP="00387CFE">
            <w:pPr>
              <w:jc w:val="center"/>
              <w:rPr>
                <w:rFonts w:ascii="Goudy Old Style" w:hAnsi="Goudy Old Style" w:cs="Calibri"/>
                <w:sz w:val="18"/>
                <w:szCs w:val="18"/>
              </w:rPr>
            </w:pPr>
          </w:p>
        </w:tc>
        <w:tc>
          <w:tcPr>
            <w:tcW w:w="1010" w:type="pct"/>
          </w:tcPr>
          <w:p w14:paraId="1DD8FD10" w14:textId="5C4444C0" w:rsidR="000F5709" w:rsidRPr="00CF2F2E" w:rsidRDefault="000F5709" w:rsidP="00454019">
            <w:pPr>
              <w:jc w:val="center"/>
              <w:rPr>
                <w:rFonts w:ascii="Goudy Old Style" w:hAnsi="Goudy Old Style" w:cs="Calibri"/>
                <w:i/>
                <w:sz w:val="18"/>
                <w:szCs w:val="18"/>
              </w:rPr>
            </w:pPr>
          </w:p>
        </w:tc>
        <w:tc>
          <w:tcPr>
            <w:tcW w:w="1011" w:type="pct"/>
            <w:gridSpan w:val="2"/>
          </w:tcPr>
          <w:p w14:paraId="1DD8FD15" w14:textId="7E39FC06" w:rsidR="000F5709" w:rsidRPr="00CF2F2E" w:rsidRDefault="000F5709" w:rsidP="00387CFE">
            <w:pPr>
              <w:ind w:right="400"/>
              <w:jc w:val="center"/>
              <w:rPr>
                <w:rFonts w:ascii="Goudy Old Style" w:hAnsi="Goudy Old Style" w:cs="Calibri"/>
                <w:bCs/>
                <w:i/>
                <w:sz w:val="18"/>
                <w:szCs w:val="18"/>
              </w:rPr>
            </w:pPr>
          </w:p>
        </w:tc>
        <w:tc>
          <w:tcPr>
            <w:tcW w:w="912" w:type="pct"/>
          </w:tcPr>
          <w:p w14:paraId="1DD8FD16" w14:textId="77777777" w:rsidR="000F5709" w:rsidRPr="00CF2F2E" w:rsidRDefault="000F5709" w:rsidP="00387CFE">
            <w:pPr>
              <w:jc w:val="center"/>
              <w:rPr>
                <w:rFonts w:ascii="Goudy Old Style" w:hAnsi="Goudy Old Style" w:cs="Calibri"/>
                <w:i/>
                <w:sz w:val="18"/>
                <w:szCs w:val="18"/>
              </w:rPr>
            </w:pPr>
          </w:p>
        </w:tc>
        <w:tc>
          <w:tcPr>
            <w:tcW w:w="1010" w:type="pct"/>
          </w:tcPr>
          <w:p w14:paraId="06B2AC7B" w14:textId="3F82E4E4" w:rsidR="00A030B3" w:rsidRPr="00CF2F2E" w:rsidRDefault="00A030B3" w:rsidP="00A030B3">
            <w:pPr>
              <w:jc w:val="center"/>
              <w:rPr>
                <w:rFonts w:ascii="Goudy Old Style" w:hAnsi="Goudy Old Style" w:cs="Calibri"/>
                <w:sz w:val="18"/>
                <w:szCs w:val="18"/>
              </w:rPr>
            </w:pPr>
            <w:r w:rsidRPr="00CF2F2E">
              <w:rPr>
                <w:rFonts w:ascii="Goudy Old Style" w:hAnsi="Goudy Old Style" w:cs="Calibri"/>
                <w:sz w:val="18"/>
                <w:szCs w:val="18"/>
              </w:rPr>
              <w:t xml:space="preserve">ELMP 9979&amp;9980 </w:t>
            </w:r>
            <w:r w:rsidR="008D711A">
              <w:rPr>
                <w:rFonts w:ascii="Goudy Old Style" w:hAnsi="Goudy Old Style" w:cs="Calibri"/>
                <w:sz w:val="18"/>
                <w:szCs w:val="18"/>
              </w:rPr>
              <w:t>S</w:t>
            </w:r>
            <w:r w:rsidR="00F65654">
              <w:rPr>
                <w:rFonts w:ascii="Goudy Old Style" w:hAnsi="Goudy Old Style" w:cs="Calibri"/>
                <w:sz w:val="18"/>
                <w:szCs w:val="18"/>
              </w:rPr>
              <w:t>A</w:t>
            </w:r>
          </w:p>
          <w:p w14:paraId="6AAC7750" w14:textId="77777777" w:rsidR="00A0639A" w:rsidRPr="00CF2F2E" w:rsidRDefault="00A0639A" w:rsidP="00A0639A">
            <w:pPr>
              <w:jc w:val="center"/>
              <w:rPr>
                <w:rFonts w:ascii="Goudy Old Style" w:hAnsi="Goudy Old Style" w:cs="Calibri"/>
                <w:sz w:val="18"/>
                <w:szCs w:val="18"/>
              </w:rPr>
            </w:pPr>
            <w:r w:rsidRPr="00CF2F2E">
              <w:rPr>
                <w:rFonts w:ascii="Goudy Old Style" w:hAnsi="Goudy Old Style" w:cs="Calibri"/>
                <w:sz w:val="18"/>
                <w:szCs w:val="18"/>
              </w:rPr>
              <w:t>Dis Seminar, HRED</w:t>
            </w:r>
          </w:p>
          <w:p w14:paraId="4A76B10D" w14:textId="578D8CDB" w:rsidR="000F5709" w:rsidRDefault="00476740" w:rsidP="00B80055">
            <w:pPr>
              <w:jc w:val="center"/>
              <w:rPr>
                <w:rFonts w:ascii="Goudy Old Style" w:hAnsi="Goudy Old Style" w:cs="Calibri"/>
                <w:sz w:val="18"/>
                <w:szCs w:val="18"/>
              </w:rPr>
            </w:pPr>
            <w:r>
              <w:rPr>
                <w:rFonts w:ascii="Goudy Old Style" w:hAnsi="Goudy Old Style" w:cs="Calibri"/>
                <w:sz w:val="18"/>
                <w:szCs w:val="18"/>
              </w:rPr>
              <w:t xml:space="preserve">Dr. </w:t>
            </w:r>
            <w:r w:rsidR="00836342" w:rsidRPr="613DD6C2">
              <w:rPr>
                <w:rFonts w:ascii="Goudy Old Style" w:hAnsi="Goudy Old Style" w:cs="Calibri"/>
                <w:sz w:val="18"/>
                <w:szCs w:val="18"/>
              </w:rPr>
              <w:t>Sto</w:t>
            </w:r>
            <w:r w:rsidR="00CA3368" w:rsidRPr="613DD6C2">
              <w:rPr>
                <w:rFonts w:ascii="Goudy Old Style" w:hAnsi="Goudy Old Style" w:cs="Calibri"/>
                <w:sz w:val="18"/>
                <w:szCs w:val="18"/>
              </w:rPr>
              <w:t>esse</w:t>
            </w:r>
            <w:r w:rsidR="00836342" w:rsidRPr="613DD6C2">
              <w:rPr>
                <w:rFonts w:ascii="Goudy Old Style" w:hAnsi="Goudy Old Style" w:cs="Calibri"/>
                <w:sz w:val="18"/>
                <w:szCs w:val="18"/>
              </w:rPr>
              <w:t>l</w:t>
            </w:r>
          </w:p>
          <w:p w14:paraId="1DD8FD17" w14:textId="6ED56F37" w:rsidR="00B87D0F" w:rsidRPr="006342B3" w:rsidRDefault="001F12DD" w:rsidP="00B80055">
            <w:pPr>
              <w:jc w:val="center"/>
              <w:rPr>
                <w:rFonts w:ascii="Goudy Old Style" w:hAnsi="Goudy Old Style" w:cs="Calibri"/>
                <w:i/>
                <w:iCs/>
                <w:sz w:val="18"/>
                <w:szCs w:val="18"/>
              </w:rPr>
            </w:pPr>
            <w:r w:rsidRPr="001F12DD">
              <w:rPr>
                <w:rFonts w:ascii="Goudy Old Style" w:hAnsi="Goudy Old Style" w:cs="Calibri"/>
                <w:i/>
                <w:iCs/>
                <w:sz w:val="18"/>
                <w:szCs w:val="18"/>
              </w:rPr>
              <w:t>01/24, 02/21, 03/14, and 04/18</w:t>
            </w:r>
          </w:p>
        </w:tc>
      </w:tr>
      <w:tr w:rsidR="000F5709" w:rsidRPr="00932DA8" w14:paraId="1DD8FD22" w14:textId="77777777" w:rsidTr="613DD6C2">
        <w:tc>
          <w:tcPr>
            <w:tcW w:w="1057" w:type="pct"/>
            <w:gridSpan w:val="2"/>
            <w:tcBorders>
              <w:bottom w:val="double" w:sz="4" w:space="0" w:color="auto"/>
            </w:tcBorders>
          </w:tcPr>
          <w:p w14:paraId="1DD8FD19" w14:textId="77777777" w:rsidR="000F5709" w:rsidRPr="00CF2F2E" w:rsidRDefault="000F5709" w:rsidP="00387CFE">
            <w:pPr>
              <w:jc w:val="center"/>
              <w:rPr>
                <w:rFonts w:ascii="Goudy Old Style" w:hAnsi="Goudy Old Style" w:cs="Calibri"/>
                <w:sz w:val="18"/>
                <w:szCs w:val="18"/>
              </w:rPr>
            </w:pPr>
          </w:p>
        </w:tc>
        <w:tc>
          <w:tcPr>
            <w:tcW w:w="1010" w:type="pct"/>
            <w:tcBorders>
              <w:bottom w:val="double" w:sz="4" w:space="0" w:color="auto"/>
            </w:tcBorders>
          </w:tcPr>
          <w:p w14:paraId="1DD8FD1A" w14:textId="77777777" w:rsidR="000F5709" w:rsidRPr="00CF2F2E" w:rsidRDefault="000F5709" w:rsidP="00387CFE">
            <w:pPr>
              <w:jc w:val="center"/>
              <w:rPr>
                <w:rFonts w:ascii="Goudy Old Style" w:hAnsi="Goudy Old Style" w:cs="Calibri"/>
                <w:i/>
                <w:sz w:val="18"/>
                <w:szCs w:val="18"/>
              </w:rPr>
            </w:pPr>
          </w:p>
        </w:tc>
        <w:tc>
          <w:tcPr>
            <w:tcW w:w="1011" w:type="pct"/>
            <w:gridSpan w:val="2"/>
            <w:tcBorders>
              <w:bottom w:val="double" w:sz="4" w:space="0" w:color="auto"/>
            </w:tcBorders>
          </w:tcPr>
          <w:p w14:paraId="1DD8FD1F" w14:textId="494B8AC0" w:rsidR="000F5709" w:rsidRPr="00CF2F2E" w:rsidRDefault="000F5709" w:rsidP="00387CFE">
            <w:pPr>
              <w:ind w:right="400"/>
              <w:jc w:val="center"/>
              <w:rPr>
                <w:rFonts w:ascii="Goudy Old Style" w:hAnsi="Goudy Old Style" w:cs="Calibri"/>
                <w:bCs/>
                <w:sz w:val="18"/>
                <w:szCs w:val="18"/>
              </w:rPr>
            </w:pPr>
          </w:p>
        </w:tc>
        <w:tc>
          <w:tcPr>
            <w:tcW w:w="912" w:type="pct"/>
            <w:tcBorders>
              <w:bottom w:val="double" w:sz="4" w:space="0" w:color="auto"/>
            </w:tcBorders>
          </w:tcPr>
          <w:p w14:paraId="1DD8FD20" w14:textId="77777777" w:rsidR="000F5709" w:rsidRPr="00CF2F2E" w:rsidRDefault="000F5709" w:rsidP="00387CFE">
            <w:pPr>
              <w:jc w:val="center"/>
              <w:rPr>
                <w:rFonts w:ascii="Goudy Old Style" w:hAnsi="Goudy Old Style" w:cs="Calibri"/>
                <w:sz w:val="18"/>
                <w:szCs w:val="18"/>
              </w:rPr>
            </w:pPr>
          </w:p>
        </w:tc>
        <w:tc>
          <w:tcPr>
            <w:tcW w:w="1010" w:type="pct"/>
            <w:tcBorders>
              <w:bottom w:val="double" w:sz="4" w:space="0" w:color="auto"/>
            </w:tcBorders>
          </w:tcPr>
          <w:p w14:paraId="31B82A7B" w14:textId="77777777" w:rsidR="008D711A" w:rsidRDefault="00687ED1" w:rsidP="00687ED1">
            <w:pPr>
              <w:jc w:val="center"/>
              <w:rPr>
                <w:rFonts w:ascii="Goudy Old Style" w:hAnsi="Goudy Old Style" w:cs="Calibri"/>
                <w:bCs/>
                <w:i/>
                <w:iCs/>
                <w:sz w:val="18"/>
                <w:szCs w:val="18"/>
              </w:rPr>
            </w:pPr>
            <w:r w:rsidRPr="00687ED1">
              <w:rPr>
                <w:rFonts w:ascii="Goudy Old Style" w:hAnsi="Goudy Old Style" w:cs="Calibri"/>
                <w:bCs/>
                <w:i/>
                <w:iCs/>
                <w:sz w:val="18"/>
                <w:szCs w:val="18"/>
              </w:rPr>
              <w:t xml:space="preserve">ELMP 9995 </w:t>
            </w:r>
            <w:r w:rsidR="008D711A">
              <w:rPr>
                <w:rFonts w:ascii="Goudy Old Style" w:hAnsi="Goudy Old Style" w:cs="Calibri"/>
                <w:bCs/>
                <w:i/>
                <w:iCs/>
                <w:sz w:val="18"/>
                <w:szCs w:val="18"/>
              </w:rPr>
              <w:t>S</w:t>
            </w:r>
            <w:r w:rsidRPr="00687ED1">
              <w:rPr>
                <w:rFonts w:ascii="Goudy Old Style" w:hAnsi="Goudy Old Style" w:cs="Calibri"/>
                <w:bCs/>
                <w:i/>
                <w:iCs/>
                <w:sz w:val="18"/>
                <w:szCs w:val="18"/>
              </w:rPr>
              <w:t xml:space="preserve">A </w:t>
            </w:r>
          </w:p>
          <w:p w14:paraId="314AAE45" w14:textId="2867D08B" w:rsidR="00687ED1" w:rsidRPr="00687ED1" w:rsidRDefault="00687ED1" w:rsidP="00687ED1">
            <w:pPr>
              <w:jc w:val="center"/>
              <w:rPr>
                <w:rFonts w:ascii="Goudy Old Style" w:hAnsi="Goudy Old Style" w:cs="Calibri"/>
                <w:bCs/>
                <w:i/>
                <w:iCs/>
                <w:sz w:val="18"/>
                <w:szCs w:val="18"/>
              </w:rPr>
            </w:pPr>
            <w:r w:rsidRPr="00687ED1">
              <w:rPr>
                <w:rFonts w:ascii="Goudy Old Style" w:hAnsi="Goudy Old Style" w:cs="Calibri"/>
                <w:bCs/>
                <w:i/>
                <w:iCs/>
                <w:sz w:val="18"/>
                <w:szCs w:val="18"/>
              </w:rPr>
              <w:t xml:space="preserve">Finance in HE </w:t>
            </w:r>
          </w:p>
          <w:p w14:paraId="02C77941" w14:textId="77777777" w:rsidR="00687ED1" w:rsidRDefault="00687ED1" w:rsidP="00687ED1">
            <w:pPr>
              <w:jc w:val="center"/>
              <w:rPr>
                <w:rFonts w:ascii="Goudy Old Style" w:hAnsi="Goudy Old Style" w:cs="Calibri"/>
                <w:bCs/>
                <w:i/>
                <w:iCs/>
                <w:sz w:val="18"/>
                <w:szCs w:val="18"/>
              </w:rPr>
            </w:pPr>
            <w:r w:rsidRPr="00687ED1">
              <w:rPr>
                <w:rFonts w:ascii="Goudy Old Style" w:hAnsi="Goudy Old Style" w:cs="Calibri"/>
                <w:bCs/>
                <w:i/>
                <w:iCs/>
                <w:sz w:val="18"/>
                <w:szCs w:val="18"/>
              </w:rPr>
              <w:t xml:space="preserve">Dr. Backer </w:t>
            </w:r>
          </w:p>
          <w:p w14:paraId="5CAEB324" w14:textId="7A6883C4" w:rsidR="000F5709" w:rsidRDefault="005C10B9" w:rsidP="00CF2F2E">
            <w:pPr>
              <w:jc w:val="center"/>
              <w:rPr>
                <w:rFonts w:ascii="Goudy Old Style" w:hAnsi="Goudy Old Style" w:cs="Calibri"/>
                <w:bCs/>
                <w:i/>
                <w:iCs/>
                <w:sz w:val="18"/>
                <w:szCs w:val="18"/>
              </w:rPr>
            </w:pPr>
            <w:r w:rsidRPr="005C10B9">
              <w:rPr>
                <w:rFonts w:ascii="Goudy Old Style" w:hAnsi="Goudy Old Style" w:cs="Calibri"/>
                <w:bCs/>
                <w:i/>
                <w:iCs/>
                <w:sz w:val="18"/>
                <w:szCs w:val="18"/>
              </w:rPr>
              <w:t>2/7, 3/14, 4/18, 5/2</w:t>
            </w:r>
          </w:p>
          <w:p w14:paraId="1DD8FD21" w14:textId="0D88C279" w:rsidR="00A41817" w:rsidRPr="00CF2F2E" w:rsidRDefault="00A41817" w:rsidP="00CF2F2E">
            <w:pPr>
              <w:jc w:val="center"/>
              <w:rPr>
                <w:rFonts w:ascii="Goudy Old Style" w:hAnsi="Goudy Old Style" w:cs="Calibri"/>
                <w:sz w:val="18"/>
                <w:szCs w:val="18"/>
              </w:rPr>
            </w:pPr>
          </w:p>
        </w:tc>
      </w:tr>
      <w:tr w:rsidR="000F5709" w:rsidRPr="00932DA8" w14:paraId="1DD8FD29" w14:textId="77777777" w:rsidTr="613DD6C2">
        <w:trPr>
          <w:trHeight w:val="377"/>
        </w:trPr>
        <w:tc>
          <w:tcPr>
            <w:tcW w:w="105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14:paraId="1DD8FD23" w14:textId="77777777" w:rsidR="000F5709" w:rsidRPr="00CF2F2E" w:rsidRDefault="000F5709" w:rsidP="00387CFE">
            <w:pPr>
              <w:jc w:val="center"/>
              <w:rPr>
                <w:rFonts w:ascii="Goudy Old Style" w:hAnsi="Goudy Old Style" w:cs="Calibri"/>
                <w:sz w:val="18"/>
                <w:szCs w:val="18"/>
              </w:rPr>
            </w:pPr>
          </w:p>
        </w:tc>
        <w:tc>
          <w:tcPr>
            <w:tcW w:w="1010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DD8FD24" w14:textId="77777777" w:rsidR="000F5709" w:rsidRPr="00CF2F2E" w:rsidRDefault="000F5709" w:rsidP="00387CFE">
            <w:pPr>
              <w:jc w:val="center"/>
              <w:rPr>
                <w:rFonts w:ascii="Goudy Old Style" w:hAnsi="Goudy Old Style" w:cs="Calibri"/>
                <w:sz w:val="18"/>
                <w:szCs w:val="18"/>
              </w:rPr>
            </w:pPr>
          </w:p>
        </w:tc>
        <w:tc>
          <w:tcPr>
            <w:tcW w:w="1011" w:type="pct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DD8FD25" w14:textId="77777777" w:rsidR="000F5709" w:rsidRPr="00CF2F2E" w:rsidRDefault="000F5709" w:rsidP="00387CFE">
            <w:pPr>
              <w:jc w:val="center"/>
              <w:rPr>
                <w:rFonts w:ascii="Goudy Old Style" w:hAnsi="Goudy Old Style" w:cs="Calibri"/>
                <w:bCs/>
                <w:color w:val="0070C0"/>
                <w:sz w:val="18"/>
                <w:szCs w:val="18"/>
              </w:rPr>
            </w:pPr>
          </w:p>
          <w:p w14:paraId="1DD8FD26" w14:textId="77777777" w:rsidR="000F5709" w:rsidRPr="00CF2F2E" w:rsidRDefault="000F5709" w:rsidP="00387CFE">
            <w:pPr>
              <w:jc w:val="center"/>
              <w:rPr>
                <w:rFonts w:ascii="Goudy Old Style" w:hAnsi="Goudy Old Style" w:cs="Calibri"/>
                <w:b/>
                <w:bCs/>
                <w:color w:val="0070C0"/>
                <w:sz w:val="18"/>
                <w:szCs w:val="18"/>
              </w:rPr>
            </w:pPr>
            <w:r w:rsidRPr="00CF2F2E">
              <w:rPr>
                <w:rFonts w:ascii="Goudy Old Style" w:hAnsi="Goudy Old Style" w:cs="Calibri"/>
                <w:b/>
                <w:bCs/>
                <w:color w:val="0070C0"/>
                <w:sz w:val="18"/>
                <w:szCs w:val="18"/>
              </w:rPr>
              <w:t>*7:15 – 9:25 PM*</w:t>
            </w:r>
          </w:p>
        </w:tc>
        <w:tc>
          <w:tcPr>
            <w:tcW w:w="912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DD8FD27" w14:textId="77777777" w:rsidR="000F5709" w:rsidRPr="00CF2F2E" w:rsidRDefault="000F5709" w:rsidP="00387CFE">
            <w:pPr>
              <w:jc w:val="center"/>
              <w:rPr>
                <w:rFonts w:ascii="Goudy Old Style" w:hAnsi="Goudy Old Style" w:cs="Calibri"/>
                <w:sz w:val="18"/>
                <w:szCs w:val="18"/>
              </w:rPr>
            </w:pPr>
          </w:p>
        </w:tc>
        <w:tc>
          <w:tcPr>
            <w:tcW w:w="1010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1DD8FD28" w14:textId="77777777" w:rsidR="000F5709" w:rsidRPr="00CF2F2E" w:rsidRDefault="000F5709" w:rsidP="00387CFE">
            <w:pPr>
              <w:jc w:val="center"/>
              <w:rPr>
                <w:rFonts w:ascii="Goudy Old Style" w:hAnsi="Goudy Old Style" w:cs="Calibri"/>
                <w:sz w:val="18"/>
                <w:szCs w:val="18"/>
              </w:rPr>
            </w:pPr>
          </w:p>
        </w:tc>
      </w:tr>
      <w:tr w:rsidR="000F5709" w:rsidRPr="00932DA8" w14:paraId="1DD8FD38" w14:textId="77777777" w:rsidTr="613DD6C2">
        <w:trPr>
          <w:trHeight w:val="672"/>
        </w:trPr>
        <w:tc>
          <w:tcPr>
            <w:tcW w:w="1057" w:type="pct"/>
            <w:gridSpan w:val="2"/>
            <w:tcBorders>
              <w:top w:val="double" w:sz="4" w:space="0" w:color="auto"/>
              <w:bottom w:val="single" w:sz="4" w:space="0" w:color="000000" w:themeColor="text1"/>
            </w:tcBorders>
          </w:tcPr>
          <w:p w14:paraId="3A0A2416" w14:textId="77777777" w:rsidR="00F01939" w:rsidRPr="00F01939" w:rsidRDefault="00F01939" w:rsidP="00F01939">
            <w:pPr>
              <w:jc w:val="center"/>
              <w:rPr>
                <w:rFonts w:ascii="Goudy Old Style" w:hAnsi="Goudy Old Style" w:cs="Calibri"/>
                <w:sz w:val="18"/>
                <w:szCs w:val="18"/>
              </w:rPr>
            </w:pPr>
          </w:p>
          <w:p w14:paraId="1DD8FD2E" w14:textId="6F5E849C" w:rsidR="000F5709" w:rsidRPr="00CF2F2E" w:rsidRDefault="00870A38" w:rsidP="00F01939">
            <w:pPr>
              <w:jc w:val="center"/>
              <w:rPr>
                <w:rFonts w:ascii="Goudy Old Style" w:hAnsi="Goudy Old Style" w:cs="Calibri"/>
                <w:i/>
                <w:sz w:val="18"/>
                <w:szCs w:val="18"/>
              </w:rPr>
            </w:pPr>
            <w:r w:rsidRPr="008177BD">
              <w:rPr>
                <w:rFonts w:ascii="Goudy Old Style" w:hAnsi="Goudy Old Style" w:cs="Calibri"/>
                <w:sz w:val="18"/>
                <w:szCs w:val="18"/>
              </w:rPr>
              <w:t xml:space="preserve"> </w:t>
            </w:r>
          </w:p>
        </w:tc>
        <w:tc>
          <w:tcPr>
            <w:tcW w:w="1010" w:type="pct"/>
            <w:tcBorders>
              <w:top w:val="double" w:sz="4" w:space="0" w:color="auto"/>
              <w:bottom w:val="single" w:sz="4" w:space="0" w:color="000000" w:themeColor="text1"/>
            </w:tcBorders>
          </w:tcPr>
          <w:p w14:paraId="0121BC8F" w14:textId="63C98FBE" w:rsidR="00B80055" w:rsidRPr="001A242E" w:rsidRDefault="001A242E" w:rsidP="0005678D">
            <w:pPr>
              <w:jc w:val="center"/>
              <w:rPr>
                <w:rFonts w:ascii="Goudy Old Style" w:hAnsi="Goudy Old Style" w:cs="Calibri"/>
                <w:bCs/>
                <w:iCs/>
                <w:sz w:val="18"/>
                <w:szCs w:val="18"/>
              </w:rPr>
            </w:pPr>
            <w:r w:rsidRPr="001A242E">
              <w:rPr>
                <w:rFonts w:ascii="Goudy Old Style" w:hAnsi="Goudy Old Style" w:cs="Calibri"/>
                <w:bCs/>
                <w:iCs/>
                <w:sz w:val="18"/>
                <w:szCs w:val="18"/>
              </w:rPr>
              <w:t>ELMP8894</w:t>
            </w:r>
            <w:r w:rsidR="00BF1B29">
              <w:rPr>
                <w:rFonts w:ascii="Goudy Old Style" w:hAnsi="Goudy Old Style" w:cs="Calibri"/>
                <w:bCs/>
                <w:iCs/>
                <w:sz w:val="18"/>
                <w:szCs w:val="18"/>
              </w:rPr>
              <w:t xml:space="preserve"> NA</w:t>
            </w:r>
            <w:r w:rsidRPr="001A242E">
              <w:rPr>
                <w:rFonts w:ascii="Goudy Old Style" w:hAnsi="Goudy Old Style" w:cs="Calibri"/>
                <w:bCs/>
                <w:iCs/>
                <w:sz w:val="18"/>
                <w:szCs w:val="18"/>
              </w:rPr>
              <w:t xml:space="preserve"> </w:t>
            </w:r>
            <w:r w:rsidR="007C699F" w:rsidRPr="001A242E">
              <w:rPr>
                <w:rFonts w:ascii="Goudy Old Style" w:hAnsi="Goudy Old Style" w:cs="Calibri"/>
                <w:bCs/>
                <w:iCs/>
                <w:sz w:val="18"/>
                <w:szCs w:val="18"/>
              </w:rPr>
              <w:t>Applied Quantitative Research</w:t>
            </w:r>
          </w:p>
          <w:p w14:paraId="21F8390D" w14:textId="77777777" w:rsidR="00FF7DD3" w:rsidRPr="001A242E" w:rsidRDefault="00FF7DD3" w:rsidP="0005678D">
            <w:pPr>
              <w:jc w:val="center"/>
              <w:rPr>
                <w:rFonts w:ascii="Goudy Old Style" w:hAnsi="Goudy Old Style" w:cs="Calibri"/>
                <w:bCs/>
                <w:iCs/>
                <w:sz w:val="18"/>
                <w:szCs w:val="18"/>
              </w:rPr>
            </w:pPr>
          </w:p>
          <w:p w14:paraId="1DD8FD2F" w14:textId="5278A046" w:rsidR="00A04D45" w:rsidRPr="00CF2F2E" w:rsidRDefault="001A242E" w:rsidP="0005678D">
            <w:pPr>
              <w:jc w:val="center"/>
              <w:rPr>
                <w:rFonts w:ascii="Goudy Old Style" w:hAnsi="Goudy Old Style" w:cs="Calibri"/>
                <w:bCs/>
                <w:i/>
                <w:sz w:val="18"/>
                <w:szCs w:val="18"/>
              </w:rPr>
            </w:pPr>
            <w:r w:rsidRPr="001A242E">
              <w:rPr>
                <w:rFonts w:ascii="Goudy Old Style" w:hAnsi="Goudy Old Style" w:cs="Calibri"/>
                <w:bCs/>
                <w:iCs/>
                <w:sz w:val="18"/>
                <w:szCs w:val="18"/>
              </w:rPr>
              <w:t xml:space="preserve">Dr. </w:t>
            </w:r>
            <w:r w:rsidR="00F01939" w:rsidRPr="001A242E">
              <w:rPr>
                <w:rFonts w:ascii="Goudy Old Style" w:hAnsi="Goudy Old Style" w:cs="Calibri"/>
                <w:bCs/>
                <w:iCs/>
                <w:sz w:val="18"/>
                <w:szCs w:val="18"/>
              </w:rPr>
              <w:t>Pedraza</w:t>
            </w:r>
          </w:p>
        </w:tc>
        <w:tc>
          <w:tcPr>
            <w:tcW w:w="1011" w:type="pct"/>
            <w:gridSpan w:val="2"/>
            <w:tcBorders>
              <w:top w:val="double" w:sz="4" w:space="0" w:color="auto"/>
              <w:bottom w:val="single" w:sz="4" w:space="0" w:color="000000" w:themeColor="text1"/>
            </w:tcBorders>
          </w:tcPr>
          <w:p w14:paraId="1DD8FD35" w14:textId="7B57ABD6" w:rsidR="000F5709" w:rsidRPr="00CF2F2E" w:rsidRDefault="000F5709" w:rsidP="00C82CE0">
            <w:pPr>
              <w:jc w:val="center"/>
              <w:rPr>
                <w:rFonts w:ascii="Goudy Old Style" w:hAnsi="Goudy Old Style" w:cs="Calibri"/>
                <w:bCs/>
                <w:i/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uble" w:sz="4" w:space="0" w:color="auto"/>
              <w:bottom w:val="single" w:sz="4" w:space="0" w:color="000000" w:themeColor="text1"/>
            </w:tcBorders>
          </w:tcPr>
          <w:p w14:paraId="1DD8FD36" w14:textId="77777777" w:rsidR="000F5709" w:rsidRPr="00CF2F2E" w:rsidRDefault="000F5709" w:rsidP="00387CFE">
            <w:pPr>
              <w:jc w:val="center"/>
              <w:rPr>
                <w:rFonts w:ascii="Goudy Old Style" w:hAnsi="Goudy Old Style" w:cs="Calibri"/>
                <w:i/>
                <w:sz w:val="18"/>
                <w:szCs w:val="18"/>
              </w:rPr>
            </w:pPr>
          </w:p>
        </w:tc>
        <w:tc>
          <w:tcPr>
            <w:tcW w:w="1010" w:type="pct"/>
            <w:tcBorders>
              <w:top w:val="double" w:sz="4" w:space="0" w:color="auto"/>
              <w:bottom w:val="single" w:sz="4" w:space="0" w:color="000000" w:themeColor="text1"/>
            </w:tcBorders>
          </w:tcPr>
          <w:p w14:paraId="1DD8FD37" w14:textId="705181C8" w:rsidR="000F5709" w:rsidRPr="00CF2F2E" w:rsidRDefault="000F5709" w:rsidP="00155CBF">
            <w:pPr>
              <w:jc w:val="center"/>
              <w:rPr>
                <w:rFonts w:ascii="Goudy Old Style" w:hAnsi="Goudy Old Style" w:cs="Calibri"/>
                <w:sz w:val="18"/>
                <w:szCs w:val="18"/>
              </w:rPr>
            </w:pPr>
          </w:p>
        </w:tc>
      </w:tr>
      <w:tr w:rsidR="000F5709" w:rsidRPr="00932DA8" w14:paraId="1DD8FD45" w14:textId="77777777" w:rsidTr="613DD6C2">
        <w:tc>
          <w:tcPr>
            <w:tcW w:w="295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D8FD43" w14:textId="77777777" w:rsidR="000F5709" w:rsidRPr="00932DA8" w:rsidRDefault="000F5709" w:rsidP="00387CFE">
            <w:pPr>
              <w:rPr>
                <w:rFonts w:ascii="Goudy Old Style" w:hAnsi="Goudy Old Style"/>
                <w:sz w:val="20"/>
                <w:szCs w:val="20"/>
              </w:rPr>
            </w:pPr>
          </w:p>
        </w:tc>
        <w:tc>
          <w:tcPr>
            <w:tcW w:w="205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D8FD44" w14:textId="77777777" w:rsidR="000F5709" w:rsidRPr="00932DA8" w:rsidRDefault="000F5709" w:rsidP="00387CFE">
            <w:pPr>
              <w:rPr>
                <w:rFonts w:ascii="Goudy Old Style" w:hAnsi="Goudy Old Style"/>
                <w:sz w:val="20"/>
                <w:szCs w:val="20"/>
              </w:rPr>
            </w:pPr>
          </w:p>
        </w:tc>
      </w:tr>
      <w:tr w:rsidR="009A0CAB" w:rsidRPr="00932DA8" w14:paraId="1DD8FD4E" w14:textId="77777777" w:rsidTr="613DD6C2">
        <w:trPr>
          <w:gridAfter w:val="4"/>
          <w:wAfter w:w="2933" w:type="pct"/>
        </w:trPr>
        <w:tc>
          <w:tcPr>
            <w:tcW w:w="206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D8FD4A" w14:textId="77777777" w:rsidR="009A0CAB" w:rsidRDefault="009A0CAB" w:rsidP="00387CFE">
            <w:pPr>
              <w:spacing w:line="276" w:lineRule="auto"/>
              <w:rPr>
                <w:rFonts w:ascii="Goudy Old Style" w:hAnsi="Goudy Old Style"/>
                <w:bCs/>
                <w:sz w:val="18"/>
                <w:szCs w:val="20"/>
              </w:rPr>
            </w:pPr>
          </w:p>
          <w:p w14:paraId="1DD8FD4D" w14:textId="2538403D" w:rsidR="009A0CAB" w:rsidRPr="00932DA8" w:rsidRDefault="009A0CAB" w:rsidP="00387CFE">
            <w:pPr>
              <w:rPr>
                <w:rFonts w:ascii="Goudy Old Style" w:hAnsi="Goudy Old Style"/>
                <w:sz w:val="18"/>
                <w:szCs w:val="20"/>
              </w:rPr>
            </w:pPr>
          </w:p>
        </w:tc>
      </w:tr>
    </w:tbl>
    <w:p w14:paraId="1DD8FD4F" w14:textId="77777777" w:rsidR="00480613" w:rsidRDefault="00480613"/>
    <w:sectPr w:rsidR="004806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709"/>
    <w:rsid w:val="0005678D"/>
    <w:rsid w:val="000831D2"/>
    <w:rsid w:val="000B43D1"/>
    <w:rsid w:val="000F5709"/>
    <w:rsid w:val="001173F6"/>
    <w:rsid w:val="00125CDF"/>
    <w:rsid w:val="00133CD8"/>
    <w:rsid w:val="0013582E"/>
    <w:rsid w:val="001417EE"/>
    <w:rsid w:val="00155CBF"/>
    <w:rsid w:val="00192CC1"/>
    <w:rsid w:val="001A242E"/>
    <w:rsid w:val="001B6950"/>
    <w:rsid w:val="001C6344"/>
    <w:rsid w:val="001F12DD"/>
    <w:rsid w:val="00212E06"/>
    <w:rsid w:val="00247AA8"/>
    <w:rsid w:val="00271BAA"/>
    <w:rsid w:val="00275B5A"/>
    <w:rsid w:val="00276B37"/>
    <w:rsid w:val="003D3673"/>
    <w:rsid w:val="00440C13"/>
    <w:rsid w:val="00442FBE"/>
    <w:rsid w:val="004470E9"/>
    <w:rsid w:val="00454019"/>
    <w:rsid w:val="00461D17"/>
    <w:rsid w:val="00476740"/>
    <w:rsid w:val="00480613"/>
    <w:rsid w:val="004E2A47"/>
    <w:rsid w:val="0054451F"/>
    <w:rsid w:val="005614F4"/>
    <w:rsid w:val="005B11BF"/>
    <w:rsid w:val="005C10B9"/>
    <w:rsid w:val="005D368D"/>
    <w:rsid w:val="00615F2F"/>
    <w:rsid w:val="006342B3"/>
    <w:rsid w:val="0063465B"/>
    <w:rsid w:val="006475F5"/>
    <w:rsid w:val="006575D3"/>
    <w:rsid w:val="00687ED1"/>
    <w:rsid w:val="006E08EA"/>
    <w:rsid w:val="006F131E"/>
    <w:rsid w:val="006F1719"/>
    <w:rsid w:val="007130C7"/>
    <w:rsid w:val="007138AA"/>
    <w:rsid w:val="00715859"/>
    <w:rsid w:val="007678BD"/>
    <w:rsid w:val="00793804"/>
    <w:rsid w:val="007B1215"/>
    <w:rsid w:val="007C699F"/>
    <w:rsid w:val="008058D7"/>
    <w:rsid w:val="008177BD"/>
    <w:rsid w:val="008317E2"/>
    <w:rsid w:val="00836342"/>
    <w:rsid w:val="00843A3B"/>
    <w:rsid w:val="00844D07"/>
    <w:rsid w:val="00866AEA"/>
    <w:rsid w:val="00866F4C"/>
    <w:rsid w:val="00870A38"/>
    <w:rsid w:val="008D711A"/>
    <w:rsid w:val="00917828"/>
    <w:rsid w:val="0096052F"/>
    <w:rsid w:val="009763CB"/>
    <w:rsid w:val="009A0CAB"/>
    <w:rsid w:val="00A030B3"/>
    <w:rsid w:val="00A04312"/>
    <w:rsid w:val="00A04D45"/>
    <w:rsid w:val="00A0639A"/>
    <w:rsid w:val="00A144DD"/>
    <w:rsid w:val="00A41817"/>
    <w:rsid w:val="00A7419F"/>
    <w:rsid w:val="00B03282"/>
    <w:rsid w:val="00B30311"/>
    <w:rsid w:val="00B30E8F"/>
    <w:rsid w:val="00B43E58"/>
    <w:rsid w:val="00B80055"/>
    <w:rsid w:val="00B87D0F"/>
    <w:rsid w:val="00BA6B4C"/>
    <w:rsid w:val="00BB28B9"/>
    <w:rsid w:val="00BE43B8"/>
    <w:rsid w:val="00BF1B29"/>
    <w:rsid w:val="00BF2250"/>
    <w:rsid w:val="00C010F7"/>
    <w:rsid w:val="00C15682"/>
    <w:rsid w:val="00C217B6"/>
    <w:rsid w:val="00C82CE0"/>
    <w:rsid w:val="00C90211"/>
    <w:rsid w:val="00C92CC1"/>
    <w:rsid w:val="00CA3368"/>
    <w:rsid w:val="00CB4D19"/>
    <w:rsid w:val="00CD3B77"/>
    <w:rsid w:val="00CD5BEB"/>
    <w:rsid w:val="00CF2F2E"/>
    <w:rsid w:val="00D1546E"/>
    <w:rsid w:val="00D2240F"/>
    <w:rsid w:val="00D45814"/>
    <w:rsid w:val="00D83B59"/>
    <w:rsid w:val="00DF0980"/>
    <w:rsid w:val="00E23DE9"/>
    <w:rsid w:val="00E34186"/>
    <w:rsid w:val="00E519A1"/>
    <w:rsid w:val="00E56C83"/>
    <w:rsid w:val="00F01939"/>
    <w:rsid w:val="00F1737A"/>
    <w:rsid w:val="00F22204"/>
    <w:rsid w:val="00F37D6C"/>
    <w:rsid w:val="00F603DF"/>
    <w:rsid w:val="00F65654"/>
    <w:rsid w:val="00FA0136"/>
    <w:rsid w:val="00FF7DD3"/>
    <w:rsid w:val="613DD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D8FCC5"/>
  <w15:chartTrackingRefBased/>
  <w15:docId w15:val="{EC4D58EF-6961-4D4A-BAB3-C07E9FBA8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0F5709"/>
    <w:pPr>
      <w:jc w:val="center"/>
    </w:pPr>
    <w:rPr>
      <w:sz w:val="5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>Seton Hall University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 Chen</dc:creator>
  <cp:keywords/>
  <dc:description/>
  <cp:lastModifiedBy>Ann M Rodrigues</cp:lastModifiedBy>
  <cp:revision>2</cp:revision>
  <dcterms:created xsi:type="dcterms:W3CDTF">2025-11-17T14:34:00Z</dcterms:created>
  <dcterms:modified xsi:type="dcterms:W3CDTF">2025-11-17T14:34:00Z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23d1dc06-feb1-4ac6-97d8-2702cb7cb148</vt:lpwstr>
  </property>
</Properties>
</file>