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34D4" w14:textId="7D69F39A" w:rsidR="004A666F" w:rsidRDefault="004A666F">
      <w:r>
        <w:t>Senate Resolution on IPAD</w:t>
      </w:r>
    </w:p>
    <w:p w14:paraId="2A972C86" w14:textId="7081D4C5" w:rsidR="004A666F" w:rsidRDefault="00675833" w:rsidP="00675833">
      <w:pPr>
        <w:pStyle w:val="ListParagraph"/>
        <w:numPr>
          <w:ilvl w:val="0"/>
          <w:numId w:val="3"/>
        </w:numPr>
      </w:pPr>
      <w:proofErr w:type="gramStart"/>
      <w:r>
        <w:t>Whereas,</w:t>
      </w:r>
      <w:proofErr w:type="gramEnd"/>
      <w:r>
        <w:t xml:space="preserve"> t</w:t>
      </w:r>
      <w:r w:rsidR="00D8084A">
        <w:t>h</w:t>
      </w:r>
      <w:r w:rsidR="001A4DEB">
        <w:t xml:space="preserve">e IPAD </w:t>
      </w:r>
      <w:r>
        <w:t>p</w:t>
      </w:r>
      <w:r w:rsidR="001A4DEB">
        <w:t xml:space="preserve">rocess was developed </w:t>
      </w:r>
      <w:r w:rsidR="00E17C01">
        <w:t xml:space="preserve">by an administrative committee with limited faculty involvement </w:t>
      </w:r>
      <w:r w:rsidR="00D8084A">
        <w:t xml:space="preserve">and </w:t>
      </w:r>
      <w:r w:rsidR="001A4DEB">
        <w:t>was presented to the Faculty in the form of a PowerPoint presentation</w:t>
      </w:r>
      <w:r>
        <w:t>, without provision for modification</w:t>
      </w:r>
      <w:r w:rsidR="008704DE">
        <w:t xml:space="preserve"> and outside the framework of shared governance</w:t>
      </w:r>
      <w:r w:rsidR="004132D8">
        <w:t xml:space="preserve">; </w:t>
      </w:r>
      <w:r w:rsidR="004132D8">
        <w:br/>
      </w:r>
    </w:p>
    <w:p w14:paraId="4F9121B9" w14:textId="755631F5" w:rsidR="001A4DEB" w:rsidRDefault="001A4DEB" w:rsidP="001A4DEB">
      <w:pPr>
        <w:pStyle w:val="ListParagraph"/>
      </w:pPr>
      <w:proofErr w:type="gramStart"/>
      <w:r>
        <w:t>Whereas,</w:t>
      </w:r>
      <w:proofErr w:type="gramEnd"/>
      <w:r>
        <w:t xml:space="preserve"> </w:t>
      </w:r>
      <w:r w:rsidR="00BE478C">
        <w:t xml:space="preserve">the </w:t>
      </w:r>
      <w:r>
        <w:t xml:space="preserve">IPAD </w:t>
      </w:r>
      <w:r w:rsidR="00BE478C">
        <w:t xml:space="preserve">process </w:t>
      </w:r>
      <w:r>
        <w:t>concerns matters of curriculum</w:t>
      </w:r>
      <w:r w:rsidR="00A57FF1">
        <w:t>,</w:t>
      </w:r>
      <w:r>
        <w:t xml:space="preserve"> academic policy</w:t>
      </w:r>
      <w:r w:rsidR="00A57FF1">
        <w:t>, and faculty productivity in scholarship and teaching</w:t>
      </w:r>
      <w:r>
        <w:t xml:space="preserve"> that </w:t>
      </w:r>
      <w:r w:rsidR="004132D8">
        <w:t>are</w:t>
      </w:r>
      <w:r>
        <w:t xml:space="preserve"> </w:t>
      </w:r>
      <w:r w:rsidR="004C2662">
        <w:t xml:space="preserve">fully </w:t>
      </w:r>
      <w:r w:rsidR="00276E27">
        <w:t xml:space="preserve">within </w:t>
      </w:r>
      <w:r>
        <w:t xml:space="preserve">the purview of </w:t>
      </w:r>
      <w:r w:rsidR="004132D8">
        <w:t xml:space="preserve">the </w:t>
      </w:r>
      <w:r>
        <w:t>faculty as defined in the Faculty Guide</w:t>
      </w:r>
      <w:r w:rsidR="004132D8">
        <w:t xml:space="preserve">; </w:t>
      </w:r>
      <w:r>
        <w:t xml:space="preserve"> </w:t>
      </w:r>
      <w:r w:rsidR="004132D8">
        <w:br/>
      </w:r>
      <w:r w:rsidR="00675833">
        <w:br/>
        <w:t xml:space="preserve">Whereas the IPAD process was implemented without a vote of the </w:t>
      </w:r>
      <w:r w:rsidR="00E17C01">
        <w:t xml:space="preserve">Faculty </w:t>
      </w:r>
      <w:r w:rsidR="00675833">
        <w:t>Senate</w:t>
      </w:r>
      <w:r w:rsidR="004132D8">
        <w:t xml:space="preserve">; </w:t>
      </w:r>
      <w:r w:rsidR="00BE478C">
        <w:t>and</w:t>
      </w:r>
      <w:r w:rsidR="004132D8">
        <w:br/>
      </w:r>
    </w:p>
    <w:p w14:paraId="4E13FE4A" w14:textId="1C0A2125" w:rsidR="001A4DEB" w:rsidRDefault="001A4DEB" w:rsidP="001A4DEB">
      <w:pPr>
        <w:pStyle w:val="ListParagraph"/>
      </w:pPr>
      <w:proofErr w:type="gramStart"/>
      <w:r>
        <w:t>Whereas,</w:t>
      </w:r>
      <w:proofErr w:type="gramEnd"/>
      <w:r>
        <w:t xml:space="preserve"> the Faculty Senate voiced numerous concerns about the IPAD</w:t>
      </w:r>
      <w:r w:rsidR="00DD6C50">
        <w:t xml:space="preserve"> process, which have not been addressed, and requested a pause in the implementation of IPAD, which was rejected</w:t>
      </w:r>
      <w:r w:rsidR="004132D8">
        <w:t xml:space="preserve">; </w:t>
      </w:r>
      <w:r w:rsidR="004132D8">
        <w:br/>
      </w:r>
    </w:p>
    <w:p w14:paraId="00858A80" w14:textId="5923B30F" w:rsidR="0000704A" w:rsidRPr="00163405" w:rsidRDefault="004132D8" w:rsidP="001A4DEB">
      <w:pPr>
        <w:pStyle w:val="ListParagraph"/>
        <w:rPr>
          <w:i/>
          <w:iCs/>
        </w:rPr>
      </w:pPr>
      <w:r w:rsidRPr="00163405">
        <w:rPr>
          <w:i/>
          <w:iCs/>
        </w:rPr>
        <w:t>B</w:t>
      </w:r>
      <w:r w:rsidR="00DD6C50" w:rsidRPr="00163405">
        <w:rPr>
          <w:i/>
          <w:iCs/>
        </w:rPr>
        <w:t>e it resolved that the Faculty Senate affirms its disapproval of the IPAD process and call</w:t>
      </w:r>
      <w:r w:rsidR="0000704A" w:rsidRPr="00163405">
        <w:rPr>
          <w:i/>
          <w:iCs/>
        </w:rPr>
        <w:t>s</w:t>
      </w:r>
      <w:r w:rsidR="00DD6C50" w:rsidRPr="00163405">
        <w:rPr>
          <w:i/>
          <w:iCs/>
        </w:rPr>
        <w:t xml:space="preserve"> upon the </w:t>
      </w:r>
      <w:proofErr w:type="gramStart"/>
      <w:r w:rsidR="00DD6C50" w:rsidRPr="00163405">
        <w:rPr>
          <w:i/>
          <w:iCs/>
        </w:rPr>
        <w:t>Provost</w:t>
      </w:r>
      <w:proofErr w:type="gramEnd"/>
      <w:r w:rsidR="00DD6C50" w:rsidRPr="00163405">
        <w:rPr>
          <w:i/>
          <w:iCs/>
        </w:rPr>
        <w:t xml:space="preserve"> to engage collaboratively with the faculty in a rethinking, not merely of the details of the current process, but of the underlying assumptions and premises at the root of th</w:t>
      </w:r>
      <w:r w:rsidR="0000704A" w:rsidRPr="00163405">
        <w:rPr>
          <w:i/>
          <w:iCs/>
        </w:rPr>
        <w:t xml:space="preserve">e undertaking. </w:t>
      </w:r>
      <w:r w:rsidR="0000704A" w:rsidRPr="00163405">
        <w:rPr>
          <w:i/>
          <w:iCs/>
        </w:rPr>
        <w:br/>
      </w:r>
    </w:p>
    <w:p w14:paraId="227317F7" w14:textId="7DBE67D0" w:rsidR="0000704A" w:rsidRDefault="004132D8" w:rsidP="004132D8">
      <w:pPr>
        <w:pStyle w:val="ListParagraph"/>
        <w:numPr>
          <w:ilvl w:val="0"/>
          <w:numId w:val="3"/>
        </w:numPr>
      </w:pPr>
      <w:proofErr w:type="gramStart"/>
      <w:r>
        <w:t>Whereas,</w:t>
      </w:r>
      <w:proofErr w:type="gramEnd"/>
      <w:r>
        <w:t xml:space="preserve"> </w:t>
      </w:r>
      <w:r w:rsidR="0000704A">
        <w:t>IPAD is based on the premise that the health and viability of an academic program can be reduced to a numerical score, which can in turn be used to trigger a process of expedited program review</w:t>
      </w:r>
      <w:r w:rsidR="00E17C01">
        <w:t>; and</w:t>
      </w:r>
      <w:r>
        <w:br/>
      </w:r>
    </w:p>
    <w:p w14:paraId="2079E051" w14:textId="217439CC" w:rsidR="00D056C5" w:rsidRDefault="004132D8" w:rsidP="0000704A">
      <w:pPr>
        <w:pStyle w:val="ListParagraph"/>
      </w:pPr>
      <w:r>
        <w:t>Whereas</w:t>
      </w:r>
      <w:r w:rsidR="00D056C5">
        <w:t>, the IPAD process seeks</w:t>
      </w:r>
      <w:r>
        <w:t>, in effect,</w:t>
      </w:r>
      <w:r w:rsidR="00D056C5">
        <w:t xml:space="preserve"> to replace the informed judgment of </w:t>
      </w:r>
      <w:r w:rsidR="0054539A">
        <w:t>Faculty Members, Program Directors, Department Chairs, Associate Deans and Deans</w:t>
      </w:r>
      <w:r w:rsidR="00D056C5">
        <w:t xml:space="preserve"> with an automated process based </w:t>
      </w:r>
      <w:r w:rsidR="00081064">
        <w:t xml:space="preserve">on </w:t>
      </w:r>
      <w:r w:rsidR="00D056C5">
        <w:t xml:space="preserve">a uniform and inflexible set of criteria. </w:t>
      </w:r>
      <w:r w:rsidR="005472B5">
        <w:t xml:space="preserve"> </w:t>
      </w:r>
      <w:r w:rsidR="00D056C5">
        <w:t>As such</w:t>
      </w:r>
      <w:r w:rsidR="00D8084A">
        <w:t>,</w:t>
      </w:r>
      <w:r w:rsidR="00D056C5">
        <w:t xml:space="preserve"> it show</w:t>
      </w:r>
      <w:r w:rsidR="00D8084A">
        <w:t>s</w:t>
      </w:r>
      <w:r w:rsidR="00D056C5">
        <w:t xml:space="preserve"> both a lack of trust, and a failure to hold administrators responsible </w:t>
      </w:r>
      <w:r w:rsidR="00361A24">
        <w:t xml:space="preserve">for the programs under their direction.   </w:t>
      </w:r>
    </w:p>
    <w:p w14:paraId="6FAFA26D" w14:textId="77777777" w:rsidR="004132D8" w:rsidRDefault="004132D8" w:rsidP="0000704A">
      <w:pPr>
        <w:pStyle w:val="ListParagraph"/>
      </w:pPr>
    </w:p>
    <w:p w14:paraId="6962A4C2" w14:textId="49A6AC02" w:rsidR="00361A24" w:rsidRPr="006410E0" w:rsidRDefault="004132D8" w:rsidP="0000704A">
      <w:pPr>
        <w:pStyle w:val="ListParagraph"/>
        <w:rPr>
          <w:i/>
          <w:iCs/>
        </w:rPr>
      </w:pPr>
      <w:r w:rsidRPr="006410E0">
        <w:rPr>
          <w:i/>
          <w:iCs/>
        </w:rPr>
        <w:t>Be</w:t>
      </w:r>
      <w:r w:rsidR="00361A24" w:rsidRPr="006410E0">
        <w:rPr>
          <w:i/>
          <w:iCs/>
        </w:rPr>
        <w:t xml:space="preserve"> it resolved that the Faculty Senate </w:t>
      </w:r>
      <w:r w:rsidR="00E17C01">
        <w:rPr>
          <w:i/>
          <w:iCs/>
        </w:rPr>
        <w:t xml:space="preserve">specifically </w:t>
      </w:r>
      <w:r w:rsidR="00361A24" w:rsidRPr="006410E0">
        <w:rPr>
          <w:i/>
          <w:iCs/>
        </w:rPr>
        <w:t xml:space="preserve">rejects the “triggering” component of IPAD.  Decisions as to which programs (if any) are troubled and require </w:t>
      </w:r>
      <w:r w:rsidR="005B249D" w:rsidRPr="006410E0">
        <w:rPr>
          <w:i/>
          <w:iCs/>
        </w:rPr>
        <w:t>expedited program review</w:t>
      </w:r>
      <w:r w:rsidRPr="006410E0">
        <w:rPr>
          <w:i/>
          <w:iCs/>
        </w:rPr>
        <w:t xml:space="preserve"> </w:t>
      </w:r>
      <w:r w:rsidR="005B249D" w:rsidRPr="006410E0">
        <w:rPr>
          <w:i/>
          <w:iCs/>
        </w:rPr>
        <w:t xml:space="preserve">should be made </w:t>
      </w:r>
      <w:r w:rsidR="004D530C">
        <w:rPr>
          <w:i/>
          <w:iCs/>
        </w:rPr>
        <w:t xml:space="preserve">in a holistic manner </w:t>
      </w:r>
      <w:r w:rsidR="005B249D" w:rsidRPr="006410E0">
        <w:rPr>
          <w:i/>
          <w:iCs/>
        </w:rPr>
        <w:t>by Deans</w:t>
      </w:r>
      <w:r w:rsidR="00625938">
        <w:rPr>
          <w:i/>
          <w:iCs/>
        </w:rPr>
        <w:t xml:space="preserve">, </w:t>
      </w:r>
      <w:r w:rsidR="00625938" w:rsidRPr="006410E0">
        <w:rPr>
          <w:i/>
          <w:iCs/>
        </w:rPr>
        <w:t>Department Chairs, Program Directors</w:t>
      </w:r>
      <w:r w:rsidR="00625938">
        <w:rPr>
          <w:i/>
          <w:iCs/>
        </w:rPr>
        <w:t>,</w:t>
      </w:r>
      <w:r w:rsidR="00625938" w:rsidRPr="006410E0">
        <w:rPr>
          <w:i/>
          <w:iCs/>
        </w:rPr>
        <w:t xml:space="preserve"> and Faculty</w:t>
      </w:r>
      <w:r w:rsidR="00625938">
        <w:rPr>
          <w:i/>
          <w:iCs/>
        </w:rPr>
        <w:t xml:space="preserve"> Members</w:t>
      </w:r>
      <w:r w:rsidR="00625938" w:rsidRPr="006410E0">
        <w:rPr>
          <w:i/>
          <w:iCs/>
        </w:rPr>
        <w:t xml:space="preserve"> </w:t>
      </w:r>
      <w:r w:rsidR="005B249D" w:rsidRPr="006410E0">
        <w:rPr>
          <w:i/>
          <w:iCs/>
        </w:rPr>
        <w:t xml:space="preserve">– individuals with direct knowledge of </w:t>
      </w:r>
      <w:r w:rsidR="00081064">
        <w:rPr>
          <w:i/>
          <w:iCs/>
        </w:rPr>
        <w:t xml:space="preserve">the </w:t>
      </w:r>
      <w:r w:rsidR="005B249D" w:rsidRPr="006410E0">
        <w:rPr>
          <w:i/>
          <w:iCs/>
        </w:rPr>
        <w:t>mission, objectives, strengths</w:t>
      </w:r>
      <w:r w:rsidR="00E65F18" w:rsidRPr="006410E0">
        <w:rPr>
          <w:i/>
          <w:iCs/>
        </w:rPr>
        <w:t>,</w:t>
      </w:r>
      <w:r w:rsidR="005B249D" w:rsidRPr="006410E0">
        <w:rPr>
          <w:i/>
          <w:iCs/>
        </w:rPr>
        <w:t xml:space="preserve"> and weaknesses of programs</w:t>
      </w:r>
      <w:r w:rsidR="00247F8A">
        <w:rPr>
          <w:i/>
          <w:iCs/>
        </w:rPr>
        <w:t xml:space="preserve"> </w:t>
      </w:r>
      <w:r w:rsidR="00081064">
        <w:rPr>
          <w:i/>
          <w:iCs/>
        </w:rPr>
        <w:t xml:space="preserve">– </w:t>
      </w:r>
      <w:r w:rsidR="00625938">
        <w:rPr>
          <w:i/>
          <w:iCs/>
        </w:rPr>
        <w:t xml:space="preserve">and ratified by </w:t>
      </w:r>
      <w:proofErr w:type="gramStart"/>
      <w:r w:rsidR="00625938">
        <w:rPr>
          <w:i/>
          <w:iCs/>
        </w:rPr>
        <w:t>College</w:t>
      </w:r>
      <w:proofErr w:type="gramEnd"/>
      <w:r w:rsidR="00625938">
        <w:rPr>
          <w:i/>
          <w:iCs/>
        </w:rPr>
        <w:t xml:space="preserve"> governance bodies.</w:t>
      </w:r>
      <w:r w:rsidR="00E65F18" w:rsidRPr="006410E0">
        <w:rPr>
          <w:i/>
          <w:iCs/>
        </w:rPr>
        <w:t xml:space="preserve"> </w:t>
      </w:r>
    </w:p>
    <w:p w14:paraId="59C756F6" w14:textId="77777777" w:rsidR="00E65F18" w:rsidRDefault="00E65F18" w:rsidP="0000704A">
      <w:pPr>
        <w:pStyle w:val="ListParagraph"/>
      </w:pPr>
    </w:p>
    <w:p w14:paraId="7B54C7BE" w14:textId="4ACDA3DA" w:rsidR="00E65F18" w:rsidRDefault="00E65F18" w:rsidP="00E65F18">
      <w:pPr>
        <w:pStyle w:val="ListParagraph"/>
        <w:numPr>
          <w:ilvl w:val="0"/>
          <w:numId w:val="3"/>
        </w:numPr>
      </w:pPr>
      <w:r>
        <w:t xml:space="preserve">Whereas it is understood that the </w:t>
      </w:r>
      <w:proofErr w:type="gramStart"/>
      <w:r>
        <w:t>Provost’s</w:t>
      </w:r>
      <w:proofErr w:type="gramEnd"/>
      <w:r>
        <w:t xml:space="preserve"> office will continue to keep accounts related to the costs of running programs, the revenues generated, enrollments, retention, and other indicators; </w:t>
      </w:r>
      <w:r w:rsidR="00A9510F">
        <w:br/>
      </w:r>
    </w:p>
    <w:p w14:paraId="43295A77" w14:textId="0C4B19B8" w:rsidR="00A9510F" w:rsidRDefault="00E65F18" w:rsidP="00A9510F">
      <w:pPr>
        <w:pStyle w:val="ListParagraph"/>
      </w:pPr>
      <w:r>
        <w:t>Whereas</w:t>
      </w:r>
      <w:r w:rsidR="00A9510F">
        <w:t>, a variety of method</w:t>
      </w:r>
      <w:r w:rsidR="00A37CEE">
        <w:t>o</w:t>
      </w:r>
      <w:r w:rsidR="001B4927">
        <w:t>logie</w:t>
      </w:r>
      <w:r w:rsidR="00A9510F">
        <w:t>s exist for calculating these indicators</w:t>
      </w:r>
      <w:r w:rsidR="00416C6E">
        <w:t>,</w:t>
      </w:r>
      <w:r w:rsidR="00A9510F">
        <w:t xml:space="preserve"> and the choice of methodology reflects institutional priorities and can have a significant impact on conclusions; </w:t>
      </w:r>
    </w:p>
    <w:p w14:paraId="769E2BAC" w14:textId="2CFE5E58" w:rsidR="00A9510F" w:rsidRDefault="00A9510F" w:rsidP="00A9510F">
      <w:pPr>
        <w:pStyle w:val="ListParagraph"/>
      </w:pPr>
    </w:p>
    <w:p w14:paraId="35762F5C" w14:textId="38150FC7" w:rsidR="00A9510F" w:rsidRDefault="00A9510F" w:rsidP="00A9510F">
      <w:pPr>
        <w:pStyle w:val="ListParagraph"/>
      </w:pPr>
      <w:r>
        <w:t xml:space="preserve">Whereas, the value and performance of academic programs </w:t>
      </w:r>
      <w:r w:rsidR="00162556">
        <w:t>are</w:t>
      </w:r>
      <w:r>
        <w:t xml:space="preserve"> reflected in a wide range of </w:t>
      </w:r>
      <w:r w:rsidR="00FA535D">
        <w:t xml:space="preserve">qualitative and quantitative sources such as annual reports, academic programming, alumni engagement and career trajectories, </w:t>
      </w:r>
      <w:r w:rsidR="005D2AC4">
        <w:t xml:space="preserve">community engagement, </w:t>
      </w:r>
      <w:r w:rsidR="005A0DF1">
        <w:t xml:space="preserve">social media presence, etc.; </w:t>
      </w:r>
      <w:r w:rsidR="00E17C01">
        <w:t>and</w:t>
      </w:r>
    </w:p>
    <w:p w14:paraId="318C3942" w14:textId="77777777" w:rsidR="00445211" w:rsidRDefault="00445211" w:rsidP="00A9510F">
      <w:pPr>
        <w:pStyle w:val="ListParagraph"/>
      </w:pPr>
    </w:p>
    <w:p w14:paraId="6CA1EE95" w14:textId="402F1AAB" w:rsidR="005A0DF1" w:rsidRDefault="005A0DF1" w:rsidP="00A9510F">
      <w:pPr>
        <w:pStyle w:val="ListParagraph"/>
      </w:pPr>
      <w:proofErr w:type="gramStart"/>
      <w:r>
        <w:lastRenderedPageBreak/>
        <w:t>Whereas,</w:t>
      </w:r>
      <w:proofErr w:type="gramEnd"/>
      <w:r>
        <w:t xml:space="preserve"> transparency and access to the full range of relevant data</w:t>
      </w:r>
      <w:r w:rsidR="00C9368B">
        <w:t xml:space="preserve"> and their context</w:t>
      </w:r>
      <w:r w:rsidR="008B6A8D">
        <w:t>s</w:t>
      </w:r>
      <w:r>
        <w:t xml:space="preserve"> </w:t>
      </w:r>
      <w:r w:rsidR="00A721B3">
        <w:t>are</w:t>
      </w:r>
      <w:r>
        <w:t xml:space="preserve"> essential to evaluating the success of programs; </w:t>
      </w:r>
    </w:p>
    <w:p w14:paraId="5649044B" w14:textId="4A36A562" w:rsidR="005A0DF1" w:rsidRDefault="005A0DF1" w:rsidP="00A9510F">
      <w:pPr>
        <w:pStyle w:val="ListParagraph"/>
      </w:pPr>
    </w:p>
    <w:p w14:paraId="2E554311" w14:textId="7E768E32" w:rsidR="00BE478C" w:rsidRPr="000A2F7D" w:rsidRDefault="005A0DF1" w:rsidP="00A9510F">
      <w:pPr>
        <w:pStyle w:val="ListParagraph"/>
        <w:rPr>
          <w:i/>
          <w:iCs/>
        </w:rPr>
      </w:pPr>
      <w:r w:rsidRPr="000A2F7D">
        <w:rPr>
          <w:i/>
          <w:iCs/>
        </w:rPr>
        <w:t xml:space="preserve">Be it resolved that </w:t>
      </w:r>
      <w:r w:rsidR="00BE4EF7" w:rsidRPr="000A2F7D">
        <w:rPr>
          <w:i/>
          <w:iCs/>
        </w:rPr>
        <w:t xml:space="preserve">all </w:t>
      </w:r>
      <w:r w:rsidRPr="000A2F7D">
        <w:rPr>
          <w:i/>
          <w:iCs/>
        </w:rPr>
        <w:t xml:space="preserve">information relevant to </w:t>
      </w:r>
      <w:r w:rsidR="00BE4EF7" w:rsidRPr="000A2F7D">
        <w:rPr>
          <w:i/>
          <w:iCs/>
        </w:rPr>
        <w:t xml:space="preserve">the evaluation of </w:t>
      </w:r>
      <w:r w:rsidRPr="000A2F7D">
        <w:rPr>
          <w:i/>
          <w:iCs/>
        </w:rPr>
        <w:t xml:space="preserve">programs be </w:t>
      </w:r>
      <w:r w:rsidR="00BE4EF7" w:rsidRPr="000A2F7D">
        <w:rPr>
          <w:i/>
          <w:iCs/>
        </w:rPr>
        <w:t>share</w:t>
      </w:r>
      <w:r w:rsidR="000A2F7D">
        <w:rPr>
          <w:i/>
          <w:iCs/>
        </w:rPr>
        <w:t>d</w:t>
      </w:r>
      <w:r w:rsidR="00BE4EF7" w:rsidRPr="000A2F7D">
        <w:rPr>
          <w:i/>
          <w:iCs/>
        </w:rPr>
        <w:t xml:space="preserve"> freely with all parties involved in such evaluation and taken into full consider</w:t>
      </w:r>
      <w:r w:rsidR="00A63651">
        <w:rPr>
          <w:i/>
          <w:iCs/>
        </w:rPr>
        <w:t>ation</w:t>
      </w:r>
      <w:r w:rsidR="00BE4EF7" w:rsidRPr="000A2F7D">
        <w:rPr>
          <w:i/>
          <w:iCs/>
        </w:rPr>
        <w:t>.  In addition, methodology used in generating data on costs, revenues, and other indicators must be full</w:t>
      </w:r>
      <w:r w:rsidR="00BE478C" w:rsidRPr="000A2F7D">
        <w:rPr>
          <w:i/>
          <w:iCs/>
        </w:rPr>
        <w:t>y</w:t>
      </w:r>
      <w:r w:rsidR="00BE4EF7" w:rsidRPr="000A2F7D">
        <w:rPr>
          <w:i/>
          <w:iCs/>
        </w:rPr>
        <w:t xml:space="preserve"> explaine</w:t>
      </w:r>
      <w:r w:rsidR="00BE478C" w:rsidRPr="000A2F7D">
        <w:rPr>
          <w:i/>
          <w:iCs/>
        </w:rPr>
        <w:t>d</w:t>
      </w:r>
      <w:r w:rsidR="00E601D0">
        <w:rPr>
          <w:i/>
          <w:iCs/>
        </w:rPr>
        <w:t xml:space="preserve"> </w:t>
      </w:r>
      <w:r w:rsidR="00BE478C" w:rsidRPr="000A2F7D">
        <w:rPr>
          <w:i/>
          <w:iCs/>
        </w:rPr>
        <w:t>and presented along with the data.</w:t>
      </w:r>
    </w:p>
    <w:p w14:paraId="0685F2E9" w14:textId="77777777" w:rsidR="00BE478C" w:rsidRDefault="00BE478C" w:rsidP="00A9510F">
      <w:pPr>
        <w:pStyle w:val="ListParagraph"/>
      </w:pPr>
    </w:p>
    <w:p w14:paraId="58604098" w14:textId="4DA7E7A3" w:rsidR="00621ABB" w:rsidRDefault="00BE478C" w:rsidP="00474A8C">
      <w:pPr>
        <w:pStyle w:val="ListParagraph"/>
        <w:numPr>
          <w:ilvl w:val="0"/>
          <w:numId w:val="3"/>
        </w:numPr>
      </w:pPr>
      <w:proofErr w:type="gramStart"/>
      <w:r>
        <w:t>Whereas</w:t>
      </w:r>
      <w:r w:rsidR="00C17295">
        <w:t>,</w:t>
      </w:r>
      <w:proofErr w:type="gramEnd"/>
      <w:r w:rsidR="00C17295">
        <w:t xml:space="preserve"> </w:t>
      </w:r>
      <w:r w:rsidR="009D6FE4">
        <w:t xml:space="preserve">the </w:t>
      </w:r>
      <w:r w:rsidR="00C17295">
        <w:t xml:space="preserve">ultimate goal of assessment and review should be the revitalization and positive development of academic </w:t>
      </w:r>
      <w:r w:rsidR="00634263">
        <w:t>programs and curricula</w:t>
      </w:r>
      <w:r w:rsidR="009D6FE4">
        <w:t>; r</w:t>
      </w:r>
      <w:r w:rsidR="004F6957">
        <w:t>eduction of “</w:t>
      </w:r>
      <w:r w:rsidR="006D1939">
        <w:t>p</w:t>
      </w:r>
      <w:r w:rsidR="004F6957">
        <w:t xml:space="preserve">rogram </w:t>
      </w:r>
      <w:r w:rsidR="006D1939">
        <w:t>i</w:t>
      </w:r>
      <w:r w:rsidR="004F6957">
        <w:t>nventory” should n</w:t>
      </w:r>
      <w:r w:rsidR="00EC2D9F">
        <w:t>ever</w:t>
      </w:r>
      <w:r w:rsidR="00474A8C">
        <w:t xml:space="preserve"> </w:t>
      </w:r>
      <w:r w:rsidR="004F6957">
        <w:t>be an end in itself</w:t>
      </w:r>
      <w:r w:rsidR="009D6FE4">
        <w:t xml:space="preserve">; </w:t>
      </w:r>
    </w:p>
    <w:p w14:paraId="0BCB083A" w14:textId="77777777" w:rsidR="00474A8C" w:rsidRDefault="00474A8C" w:rsidP="00474A8C">
      <w:pPr>
        <w:pStyle w:val="ListParagraph"/>
      </w:pPr>
    </w:p>
    <w:p w14:paraId="596F7A53" w14:textId="1C1A0CFD" w:rsidR="002123E2" w:rsidRDefault="00621ABB" w:rsidP="009D6FE4">
      <w:pPr>
        <w:pStyle w:val="ListParagraph"/>
      </w:pPr>
      <w:r>
        <w:t xml:space="preserve">Whereas, </w:t>
      </w:r>
      <w:r w:rsidR="009D6FE4">
        <w:t>under the APSA process</w:t>
      </w:r>
      <w:r w:rsidR="002F62C9">
        <w:t>es</w:t>
      </w:r>
      <w:r w:rsidR="009D6FE4">
        <w:t xml:space="preserve">, targeted programs were </w:t>
      </w:r>
      <w:r w:rsidR="00663CF3">
        <w:t xml:space="preserve">not </w:t>
      </w:r>
      <w:r w:rsidR="009D6FE4">
        <w:t xml:space="preserve">given </w:t>
      </w:r>
      <w:r w:rsidR="00593070">
        <w:t xml:space="preserve">the </w:t>
      </w:r>
      <w:r w:rsidR="009D6FE4">
        <w:t xml:space="preserve">opportunity to </w:t>
      </w:r>
      <w:r w:rsidR="00663CF3">
        <w:t>dispute alleged deficiencies</w:t>
      </w:r>
      <w:r w:rsidR="00F70AC8">
        <w:t>,</w:t>
      </w:r>
      <w:r w:rsidR="00663CF3">
        <w:t xml:space="preserve"> and </w:t>
      </w:r>
      <w:r w:rsidR="00F35556">
        <w:t xml:space="preserve">some were not allowed to </w:t>
      </w:r>
      <w:r w:rsidR="00811E27">
        <w:t xml:space="preserve">implement </w:t>
      </w:r>
      <w:r w:rsidR="009D6FE4">
        <w:t xml:space="preserve">changes before the decision was made on suspension; </w:t>
      </w:r>
    </w:p>
    <w:p w14:paraId="40B72699" w14:textId="77777777" w:rsidR="002123E2" w:rsidRDefault="002123E2" w:rsidP="009D6FE4">
      <w:pPr>
        <w:pStyle w:val="ListParagraph"/>
      </w:pPr>
    </w:p>
    <w:p w14:paraId="7E82AAC1" w14:textId="35F924EE" w:rsidR="00C17295" w:rsidRDefault="002123E2" w:rsidP="009D6FE4">
      <w:pPr>
        <w:pStyle w:val="ListParagraph"/>
      </w:pPr>
      <w:proofErr w:type="gramStart"/>
      <w:r>
        <w:t>Whereas,</w:t>
      </w:r>
      <w:proofErr w:type="gramEnd"/>
      <w:r>
        <w:t xml:space="preserve"> </w:t>
      </w:r>
      <w:r w:rsidR="00E745DF">
        <w:t>t</w:t>
      </w:r>
      <w:r w:rsidR="00A63651">
        <w:t>he term “suspension”</w:t>
      </w:r>
      <w:r>
        <w:t xml:space="preserve"> </w:t>
      </w:r>
      <w:r w:rsidR="00AF6CAC">
        <w:t>does not appear in the Faculty Guide in reference to Academic Program</w:t>
      </w:r>
      <w:r>
        <w:t>s</w:t>
      </w:r>
      <w:r w:rsidR="007C046C">
        <w:t>:</w:t>
      </w:r>
      <w:r w:rsidR="001F32F1">
        <w:t xml:space="preserve"> </w:t>
      </w:r>
      <w:r w:rsidR="007C046C">
        <w:t>i</w:t>
      </w:r>
      <w:r>
        <w:t>ts current use as the function</w:t>
      </w:r>
      <w:r w:rsidR="00465859">
        <w:t>al</w:t>
      </w:r>
      <w:r>
        <w:t xml:space="preserve"> equivalent of termination </w:t>
      </w:r>
      <w:r w:rsidR="00AF6CAC">
        <w:t xml:space="preserve">appears to be a means </w:t>
      </w:r>
      <w:r w:rsidR="00D364EB">
        <w:t xml:space="preserve">to circumvent the involvement of faculty </w:t>
      </w:r>
      <w:r>
        <w:t xml:space="preserve">in the </w:t>
      </w:r>
      <w:r w:rsidR="00E34BDF">
        <w:t>elimination</w:t>
      </w:r>
      <w:r w:rsidR="000925B7">
        <w:t xml:space="preserve"> </w:t>
      </w:r>
      <w:r>
        <w:t xml:space="preserve">of programs </w:t>
      </w:r>
      <w:r w:rsidR="00D364EB">
        <w:t xml:space="preserve">as required under FG 3.10.a.1. </w:t>
      </w:r>
    </w:p>
    <w:p w14:paraId="4F30C6EC" w14:textId="77777777" w:rsidR="00D364EB" w:rsidRDefault="00D364EB" w:rsidP="009D6FE4">
      <w:pPr>
        <w:pStyle w:val="ListParagraph"/>
      </w:pPr>
    </w:p>
    <w:p w14:paraId="5B669B83" w14:textId="4EA29681" w:rsidR="001A4DEB" w:rsidRDefault="004F6957" w:rsidP="001A4DEB">
      <w:pPr>
        <w:pStyle w:val="ListParagraph"/>
      </w:pPr>
      <w:proofErr w:type="gramStart"/>
      <w:r>
        <w:t>Whereas,</w:t>
      </w:r>
      <w:proofErr w:type="gramEnd"/>
      <w:r>
        <w:t xml:space="preserve"> </w:t>
      </w:r>
      <w:r w:rsidR="00621ABB">
        <w:t xml:space="preserve">the requirements </w:t>
      </w:r>
      <w:r w:rsidR="009D6FE4">
        <w:t>imposed on “triggered” programs under IPAD</w:t>
      </w:r>
      <w:r w:rsidR="005370FF">
        <w:t xml:space="preserve"> </w:t>
      </w:r>
      <w:r w:rsidR="00D2200D">
        <w:t xml:space="preserve">and APSA </w:t>
      </w:r>
      <w:r w:rsidR="005370FF">
        <w:t xml:space="preserve">are burdensome and counterproductive: programs are obliged to divert valuable time and energy away from </w:t>
      </w:r>
      <w:r w:rsidR="00474A8C">
        <w:t>their immediate priorities in order to complete</w:t>
      </w:r>
      <w:r w:rsidR="00B4023D">
        <w:t xml:space="preserve"> administrative tasks </w:t>
      </w:r>
      <w:r w:rsidR="00D50A2D">
        <w:t>with little practical value</w:t>
      </w:r>
      <w:r w:rsidR="00474A8C">
        <w:t xml:space="preserve">. </w:t>
      </w:r>
    </w:p>
    <w:p w14:paraId="46CB1D09" w14:textId="0DF8F684" w:rsidR="00EC2D9F" w:rsidRDefault="00EC2D9F" w:rsidP="001A4DEB">
      <w:pPr>
        <w:pStyle w:val="ListParagraph"/>
      </w:pPr>
    </w:p>
    <w:p w14:paraId="2315D9F5" w14:textId="1BA616FD" w:rsidR="00EC2D9F" w:rsidRDefault="00EC2D9F" w:rsidP="001A4DEB">
      <w:pPr>
        <w:pStyle w:val="ListParagraph"/>
      </w:pPr>
      <w:proofErr w:type="gramStart"/>
      <w:r>
        <w:t>Whereas,</w:t>
      </w:r>
      <w:proofErr w:type="gramEnd"/>
      <w:r>
        <w:t xml:space="preserve"> </w:t>
      </w:r>
      <w:r w:rsidR="002F45A7">
        <w:t>the operating under threat of termination undermines the stability of programs</w:t>
      </w:r>
      <w:r w:rsidR="00D50A2D">
        <w:t xml:space="preserve">, </w:t>
      </w:r>
      <w:r w:rsidR="00BA366B">
        <w:t xml:space="preserve">erodes faculty morale, diminishes </w:t>
      </w:r>
      <w:r w:rsidR="005543D6">
        <w:t>faculty engagement</w:t>
      </w:r>
      <w:r w:rsidR="002F45A7">
        <w:t xml:space="preserve"> and makes impro</w:t>
      </w:r>
      <w:r w:rsidR="0089774B">
        <w:t xml:space="preserve">vement doubly difficult.  </w:t>
      </w:r>
    </w:p>
    <w:p w14:paraId="3F0A7D48" w14:textId="1074FF49" w:rsidR="00474A8C" w:rsidRDefault="00474A8C" w:rsidP="001A4DEB">
      <w:pPr>
        <w:pStyle w:val="ListParagraph"/>
      </w:pPr>
    </w:p>
    <w:p w14:paraId="14D5881A" w14:textId="0EDD9D36" w:rsidR="00C27940" w:rsidRPr="00734018" w:rsidRDefault="006D1939" w:rsidP="00734018">
      <w:pPr>
        <w:pStyle w:val="ListParagraph"/>
        <w:rPr>
          <w:i/>
          <w:iCs/>
        </w:rPr>
      </w:pPr>
      <w:r w:rsidRPr="001A5861">
        <w:rPr>
          <w:i/>
          <w:iCs/>
        </w:rPr>
        <w:t>Be it resolved that administrative intervention</w:t>
      </w:r>
      <w:r w:rsidR="003E399B" w:rsidRPr="001A5861">
        <w:rPr>
          <w:i/>
          <w:iCs/>
        </w:rPr>
        <w:t xml:space="preserve"> in </w:t>
      </w:r>
      <w:r w:rsidR="00734018">
        <w:rPr>
          <w:i/>
          <w:iCs/>
        </w:rPr>
        <w:t xml:space="preserve">academic </w:t>
      </w:r>
      <w:r w:rsidR="003E399B" w:rsidRPr="001A5861">
        <w:rPr>
          <w:i/>
          <w:iCs/>
        </w:rPr>
        <w:t xml:space="preserve">programs should be </w:t>
      </w:r>
      <w:r w:rsidR="00C27940" w:rsidRPr="001A5861">
        <w:rPr>
          <w:i/>
          <w:iCs/>
        </w:rPr>
        <w:t>incremental</w:t>
      </w:r>
      <w:r w:rsidR="003E399B" w:rsidRPr="001A5861">
        <w:rPr>
          <w:i/>
          <w:iCs/>
        </w:rPr>
        <w:t xml:space="preserve"> </w:t>
      </w:r>
      <w:r w:rsidR="00ED6D82">
        <w:rPr>
          <w:i/>
          <w:iCs/>
        </w:rPr>
        <w:t>and constructive</w:t>
      </w:r>
      <w:r w:rsidR="00C27940" w:rsidRPr="001A5861">
        <w:rPr>
          <w:i/>
          <w:iCs/>
        </w:rPr>
        <w:t>.</w:t>
      </w:r>
      <w:r w:rsidR="003E399B" w:rsidRPr="001A5861">
        <w:rPr>
          <w:i/>
          <w:iCs/>
        </w:rPr>
        <w:t xml:space="preserve">  Programs should be given ample opportunity to make improvements, and decisions to suspend or terminate programs should not be made until a full </w:t>
      </w:r>
      <w:r w:rsidR="00ED6D82">
        <w:rPr>
          <w:i/>
          <w:iCs/>
        </w:rPr>
        <w:t xml:space="preserve">faculty-driven </w:t>
      </w:r>
      <w:r w:rsidR="003E399B" w:rsidRPr="001A5861">
        <w:rPr>
          <w:i/>
          <w:iCs/>
        </w:rPr>
        <w:t xml:space="preserve">program review as stipulated in the </w:t>
      </w:r>
      <w:r w:rsidR="00980D74">
        <w:rPr>
          <w:i/>
          <w:iCs/>
        </w:rPr>
        <w:t>F</w:t>
      </w:r>
      <w:r w:rsidR="003E399B" w:rsidRPr="001A5861">
        <w:rPr>
          <w:i/>
          <w:iCs/>
        </w:rPr>
        <w:t xml:space="preserve">aculty </w:t>
      </w:r>
      <w:r w:rsidR="00980D74">
        <w:rPr>
          <w:i/>
          <w:iCs/>
        </w:rPr>
        <w:t>G</w:t>
      </w:r>
      <w:r w:rsidR="003E399B" w:rsidRPr="001A5861">
        <w:rPr>
          <w:i/>
          <w:iCs/>
        </w:rPr>
        <w:t xml:space="preserve">uide is completed.  </w:t>
      </w:r>
      <w:r w:rsidR="00945021">
        <w:rPr>
          <w:i/>
          <w:iCs/>
        </w:rPr>
        <w:t>In decisions regarding the preservation of programs, long-term considerations r</w:t>
      </w:r>
      <w:r w:rsidR="00574610">
        <w:rPr>
          <w:i/>
          <w:iCs/>
        </w:rPr>
        <w:t>eflecting our academic mission and our values as a Catholic institution of higher education should be prioritized</w:t>
      </w:r>
      <w:r w:rsidR="007B1732">
        <w:rPr>
          <w:i/>
          <w:iCs/>
        </w:rPr>
        <w:t xml:space="preserve"> and placed above </w:t>
      </w:r>
      <w:r w:rsidR="003E67EA">
        <w:rPr>
          <w:i/>
          <w:iCs/>
        </w:rPr>
        <w:t>fluctuations</w:t>
      </w:r>
      <w:r w:rsidR="007B1732">
        <w:rPr>
          <w:i/>
          <w:iCs/>
        </w:rPr>
        <w:t xml:space="preserve"> in revenues and enrollments.</w:t>
      </w:r>
    </w:p>
    <w:p w14:paraId="5E51EE60" w14:textId="77777777" w:rsidR="00250A12" w:rsidRDefault="00250A12" w:rsidP="001A4DEB">
      <w:pPr>
        <w:pStyle w:val="ListParagraph"/>
        <w:rPr>
          <w:i/>
          <w:iCs/>
          <w:color w:val="000000"/>
        </w:rPr>
      </w:pPr>
    </w:p>
    <w:p w14:paraId="428DF7B3" w14:textId="5014A08B" w:rsidR="00474A8C" w:rsidRPr="00734018" w:rsidRDefault="00980D74" w:rsidP="00430F2C">
      <w:pPr>
        <w:pStyle w:val="ListParagraph"/>
        <w:rPr>
          <w:i/>
          <w:iCs/>
        </w:rPr>
      </w:pPr>
      <w:r>
        <w:rPr>
          <w:i/>
          <w:iCs/>
          <w:color w:val="000000"/>
        </w:rPr>
        <w:t>In conclusion, t</w:t>
      </w:r>
      <w:r w:rsidR="00250A12">
        <w:rPr>
          <w:i/>
          <w:iCs/>
          <w:color w:val="000000"/>
        </w:rPr>
        <w:t xml:space="preserve">he Faculty Senate rejects the IPAD </w:t>
      </w:r>
      <w:r>
        <w:rPr>
          <w:i/>
          <w:iCs/>
          <w:color w:val="000000"/>
        </w:rPr>
        <w:t xml:space="preserve">and APSA </w:t>
      </w:r>
      <w:r w:rsidR="00250A12">
        <w:rPr>
          <w:i/>
          <w:iCs/>
          <w:color w:val="000000"/>
        </w:rPr>
        <w:t>process</w:t>
      </w:r>
      <w:r>
        <w:rPr>
          <w:i/>
          <w:iCs/>
          <w:color w:val="000000"/>
        </w:rPr>
        <w:t>es</w:t>
      </w:r>
      <w:r w:rsidR="00250A12">
        <w:rPr>
          <w:i/>
          <w:iCs/>
          <w:color w:val="000000"/>
        </w:rPr>
        <w:t xml:space="preserve"> and invites the </w:t>
      </w:r>
      <w:proofErr w:type="gramStart"/>
      <w:r w:rsidR="00250A12">
        <w:rPr>
          <w:i/>
          <w:iCs/>
          <w:color w:val="000000"/>
        </w:rPr>
        <w:t>Provost</w:t>
      </w:r>
      <w:proofErr w:type="gramEnd"/>
      <w:r w:rsidR="00250A12">
        <w:rPr>
          <w:i/>
          <w:iCs/>
          <w:color w:val="000000"/>
        </w:rPr>
        <w:t xml:space="preserve"> to join with the Faculty</w:t>
      </w:r>
      <w:r w:rsidR="00F761B9">
        <w:rPr>
          <w:i/>
          <w:iCs/>
          <w:color w:val="000000"/>
        </w:rPr>
        <w:t xml:space="preserve"> Senate</w:t>
      </w:r>
      <w:r w:rsidR="00250A12">
        <w:rPr>
          <w:i/>
          <w:iCs/>
          <w:color w:val="000000"/>
        </w:rPr>
        <w:t xml:space="preserve"> in considering alternative process</w:t>
      </w:r>
      <w:r w:rsidR="00F761B9">
        <w:rPr>
          <w:i/>
          <w:iCs/>
          <w:color w:val="000000"/>
        </w:rPr>
        <w:t>es</w:t>
      </w:r>
      <w:r w:rsidR="00250A12">
        <w:rPr>
          <w:i/>
          <w:iCs/>
          <w:color w:val="000000"/>
        </w:rPr>
        <w:t xml:space="preserve"> in line with the principles outlined above, developed through the appropriate bodies for creating such policies and practices.</w:t>
      </w:r>
    </w:p>
    <w:p w14:paraId="3886A393" w14:textId="2DD468DC" w:rsidR="00474A8C" w:rsidRDefault="00474A8C" w:rsidP="001A4DEB">
      <w:pPr>
        <w:pStyle w:val="ListParagraph"/>
      </w:pPr>
    </w:p>
    <w:p w14:paraId="48C7915E" w14:textId="617A6AFD" w:rsidR="000B285A" w:rsidRDefault="000B285A" w:rsidP="001A4DEB">
      <w:pPr>
        <w:pStyle w:val="ListParagraph"/>
      </w:pPr>
    </w:p>
    <w:p w14:paraId="30675004" w14:textId="234F0E83" w:rsidR="000B285A" w:rsidRDefault="000B285A" w:rsidP="001A4DEB">
      <w:pPr>
        <w:pStyle w:val="ListParagraph"/>
      </w:pPr>
    </w:p>
    <w:p w14:paraId="2AEC8A16" w14:textId="0B5E01C8" w:rsidR="002120CD" w:rsidRDefault="002120CD" w:rsidP="001A4DEB">
      <w:pPr>
        <w:pStyle w:val="ListParagraph"/>
      </w:pPr>
    </w:p>
    <w:sectPr w:rsidR="002120CD" w:rsidSect="00AA167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F81E" w14:textId="77777777" w:rsidR="00030EED" w:rsidRDefault="00030EED" w:rsidP="00954F40">
      <w:pPr>
        <w:spacing w:after="0" w:line="240" w:lineRule="auto"/>
      </w:pPr>
      <w:r>
        <w:separator/>
      </w:r>
    </w:p>
  </w:endnote>
  <w:endnote w:type="continuationSeparator" w:id="0">
    <w:p w14:paraId="6A064B7B" w14:textId="77777777" w:rsidR="00030EED" w:rsidRDefault="00030EED" w:rsidP="0095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526E" w14:textId="77777777" w:rsidR="00030EED" w:rsidRDefault="00030EED" w:rsidP="00954F40">
      <w:pPr>
        <w:spacing w:after="0" w:line="240" w:lineRule="auto"/>
      </w:pPr>
      <w:r>
        <w:separator/>
      </w:r>
    </w:p>
  </w:footnote>
  <w:footnote w:type="continuationSeparator" w:id="0">
    <w:p w14:paraId="1EFA9539" w14:textId="77777777" w:rsidR="00030EED" w:rsidRDefault="00030EED" w:rsidP="0095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622A"/>
    <w:multiLevelType w:val="hybridMultilevel"/>
    <w:tmpl w:val="B2A01B6C"/>
    <w:lvl w:ilvl="0" w:tplc="9D0C5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60E3"/>
    <w:multiLevelType w:val="hybridMultilevel"/>
    <w:tmpl w:val="C6D8E008"/>
    <w:lvl w:ilvl="0" w:tplc="33CEB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755F"/>
    <w:multiLevelType w:val="hybridMultilevel"/>
    <w:tmpl w:val="4C665D80"/>
    <w:lvl w:ilvl="0" w:tplc="3F0AE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365202">
    <w:abstractNumId w:val="1"/>
  </w:num>
  <w:num w:numId="2" w16cid:durableId="88626332">
    <w:abstractNumId w:val="2"/>
  </w:num>
  <w:num w:numId="3" w16cid:durableId="1720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6F"/>
    <w:rsid w:val="000011D4"/>
    <w:rsid w:val="0000704A"/>
    <w:rsid w:val="00030EED"/>
    <w:rsid w:val="0004484A"/>
    <w:rsid w:val="00081064"/>
    <w:rsid w:val="000925B7"/>
    <w:rsid w:val="000A2F7D"/>
    <w:rsid w:val="000B285A"/>
    <w:rsid w:val="00162556"/>
    <w:rsid w:val="00163405"/>
    <w:rsid w:val="001A4DEB"/>
    <w:rsid w:val="001A5861"/>
    <w:rsid w:val="001B4927"/>
    <w:rsid w:val="001F32F1"/>
    <w:rsid w:val="002120CD"/>
    <w:rsid w:val="002123E2"/>
    <w:rsid w:val="00247F8A"/>
    <w:rsid w:val="00250A12"/>
    <w:rsid w:val="00276E27"/>
    <w:rsid w:val="002F45A7"/>
    <w:rsid w:val="002F62C9"/>
    <w:rsid w:val="00330FBD"/>
    <w:rsid w:val="00361A24"/>
    <w:rsid w:val="003E399B"/>
    <w:rsid w:val="003E67EA"/>
    <w:rsid w:val="004132D8"/>
    <w:rsid w:val="00416C6E"/>
    <w:rsid w:val="00430F2C"/>
    <w:rsid w:val="00445211"/>
    <w:rsid w:val="00465859"/>
    <w:rsid w:val="00474A8C"/>
    <w:rsid w:val="004A666F"/>
    <w:rsid w:val="004C2662"/>
    <w:rsid w:val="004D530C"/>
    <w:rsid w:val="004F6957"/>
    <w:rsid w:val="005370FF"/>
    <w:rsid w:val="0054539A"/>
    <w:rsid w:val="005472B5"/>
    <w:rsid w:val="005543D6"/>
    <w:rsid w:val="00565978"/>
    <w:rsid w:val="00574610"/>
    <w:rsid w:val="00593070"/>
    <w:rsid w:val="005A0DF1"/>
    <w:rsid w:val="005B249D"/>
    <w:rsid w:val="005D2AC4"/>
    <w:rsid w:val="00610F18"/>
    <w:rsid w:val="00621ABB"/>
    <w:rsid w:val="00625938"/>
    <w:rsid w:val="00634263"/>
    <w:rsid w:val="006410E0"/>
    <w:rsid w:val="00663CF3"/>
    <w:rsid w:val="00675833"/>
    <w:rsid w:val="0069058B"/>
    <w:rsid w:val="006C6AF8"/>
    <w:rsid w:val="006D1939"/>
    <w:rsid w:val="00734018"/>
    <w:rsid w:val="00740D8D"/>
    <w:rsid w:val="007B1732"/>
    <w:rsid w:val="007C046C"/>
    <w:rsid w:val="007E7A54"/>
    <w:rsid w:val="00811E27"/>
    <w:rsid w:val="00844EEA"/>
    <w:rsid w:val="008704DE"/>
    <w:rsid w:val="0089774B"/>
    <w:rsid w:val="008B6A8D"/>
    <w:rsid w:val="00912E1A"/>
    <w:rsid w:val="00945021"/>
    <w:rsid w:val="00954F40"/>
    <w:rsid w:val="00980D74"/>
    <w:rsid w:val="009D6FE4"/>
    <w:rsid w:val="009E38C6"/>
    <w:rsid w:val="00A37469"/>
    <w:rsid w:val="00A37CEE"/>
    <w:rsid w:val="00A57FF1"/>
    <w:rsid w:val="00A63651"/>
    <w:rsid w:val="00A721B3"/>
    <w:rsid w:val="00A9510F"/>
    <w:rsid w:val="00AA1677"/>
    <w:rsid w:val="00AF6CAC"/>
    <w:rsid w:val="00B4023D"/>
    <w:rsid w:val="00BA366B"/>
    <w:rsid w:val="00BE478C"/>
    <w:rsid w:val="00BE4EF7"/>
    <w:rsid w:val="00C17295"/>
    <w:rsid w:val="00C27940"/>
    <w:rsid w:val="00C9368B"/>
    <w:rsid w:val="00D056C5"/>
    <w:rsid w:val="00D11380"/>
    <w:rsid w:val="00D126AE"/>
    <w:rsid w:val="00D2200D"/>
    <w:rsid w:val="00D364EB"/>
    <w:rsid w:val="00D50A2D"/>
    <w:rsid w:val="00D561C0"/>
    <w:rsid w:val="00D8084A"/>
    <w:rsid w:val="00D8270E"/>
    <w:rsid w:val="00DD6C50"/>
    <w:rsid w:val="00E17C01"/>
    <w:rsid w:val="00E228D2"/>
    <w:rsid w:val="00E34BDF"/>
    <w:rsid w:val="00E601D0"/>
    <w:rsid w:val="00E65F18"/>
    <w:rsid w:val="00E745DF"/>
    <w:rsid w:val="00EC2D9F"/>
    <w:rsid w:val="00ED24A2"/>
    <w:rsid w:val="00ED6D82"/>
    <w:rsid w:val="00F35514"/>
    <w:rsid w:val="00F35556"/>
    <w:rsid w:val="00F70AC8"/>
    <w:rsid w:val="00F761B9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FB67"/>
  <w15:chartTrackingRefBased/>
  <w15:docId w15:val="{34DB9B06-64AE-4AC0-B144-72E9E1EC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0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F40"/>
  </w:style>
  <w:style w:type="paragraph" w:styleId="Footer">
    <w:name w:val="footer"/>
    <w:basedOn w:val="Normal"/>
    <w:link w:val="FooterChar"/>
    <w:uiPriority w:val="99"/>
    <w:unhideWhenUsed/>
    <w:rsid w:val="0095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Knight</dc:creator>
  <cp:keywords/>
  <dc:description/>
  <cp:lastModifiedBy>Melissa M Wert</cp:lastModifiedBy>
  <cp:revision>2</cp:revision>
  <dcterms:created xsi:type="dcterms:W3CDTF">2022-06-08T23:00:00Z</dcterms:created>
  <dcterms:modified xsi:type="dcterms:W3CDTF">2022-06-08T23:00:00Z</dcterms:modified>
</cp:coreProperties>
</file>