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B9CDF" w14:textId="7FCFD73D" w:rsidR="00861DF9" w:rsidRPr="00472D90" w:rsidRDefault="00861DF9" w:rsidP="00861DF9">
      <w:pPr>
        <w:rPr>
          <w:b/>
          <w:bCs/>
        </w:rPr>
      </w:pPr>
      <w:r>
        <w:rPr>
          <w:b/>
          <w:bCs/>
        </w:rPr>
        <w:t xml:space="preserve">UCCC </w:t>
      </w:r>
      <w:r w:rsidRPr="00472D90">
        <w:rPr>
          <w:b/>
          <w:bCs/>
        </w:rPr>
        <w:t xml:space="preserve">Motion </w:t>
      </w:r>
      <w:r w:rsidR="001911C9">
        <w:rPr>
          <w:b/>
          <w:bCs/>
        </w:rPr>
        <w:t>2</w:t>
      </w:r>
      <w:r w:rsidRPr="00472D90">
        <w:rPr>
          <w:b/>
          <w:bCs/>
        </w:rPr>
        <w:t xml:space="preserve"> </w:t>
      </w:r>
      <w:r>
        <w:rPr>
          <w:b/>
          <w:bCs/>
        </w:rPr>
        <w:t>for 5/20/22 Senate Mtg.</w:t>
      </w:r>
    </w:p>
    <w:p w14:paraId="3175FCFB" w14:textId="77777777" w:rsidR="001911C9" w:rsidRDefault="001911C9" w:rsidP="001911C9"/>
    <w:p w14:paraId="1676ED4C" w14:textId="77777777" w:rsidR="001911C9" w:rsidRDefault="001911C9" w:rsidP="001911C9">
      <w:r>
        <w:t>Whereas FG10.</w:t>
      </w:r>
      <w:proofErr w:type="gramStart"/>
      <w:r>
        <w:t>1.g</w:t>
      </w:r>
      <w:proofErr w:type="gramEnd"/>
      <w:r>
        <w:t xml:space="preserve"> specifies that only departments invite non-Full-Time faculty to participate in Department decisions such as what courses to develop/approve . . .</w:t>
      </w:r>
    </w:p>
    <w:p w14:paraId="6B7A345B" w14:textId="77777777" w:rsidR="001911C9" w:rsidRDefault="001911C9" w:rsidP="001911C9"/>
    <w:p w14:paraId="4A37664B" w14:textId="77777777" w:rsidR="001911C9" w:rsidRDefault="001911C9" w:rsidP="001911C9">
      <w:proofErr w:type="gramStart"/>
      <w:r>
        <w:t>Whereas,</w:t>
      </w:r>
      <w:proofErr w:type="gramEnd"/>
      <w:r>
        <w:t xml:space="preserve"> course proposal decisions for CORE study abroad courses, including CORE 3 courses, should start at the program/department level . . .</w:t>
      </w:r>
    </w:p>
    <w:p w14:paraId="4A5C1FFD" w14:textId="77777777" w:rsidR="001911C9" w:rsidRDefault="001911C9" w:rsidP="001911C9"/>
    <w:p w14:paraId="4B441775" w14:textId="77777777" w:rsidR="001911C9" w:rsidRDefault="001911C9" w:rsidP="001911C9">
      <w:r>
        <w:t>Be it resolved that it is up to the departments/programs to invite instructors and approve study abroad courses, including CORE 3, prior to administrative review.</w:t>
      </w:r>
    </w:p>
    <w:p w14:paraId="2C46E075" w14:textId="77777777" w:rsidR="00861DF9" w:rsidRDefault="00861DF9"/>
    <w:sectPr w:rsidR="00861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DF9"/>
    <w:rsid w:val="001911C9"/>
    <w:rsid w:val="0046403A"/>
    <w:rsid w:val="0086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C7034"/>
  <w15:chartTrackingRefBased/>
  <w15:docId w15:val="{692AB9E7-4C6B-4D45-858F-820361DF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DF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P Radwan</dc:creator>
  <cp:keywords/>
  <dc:description/>
  <cp:lastModifiedBy>Melissa M Wert</cp:lastModifiedBy>
  <cp:revision>2</cp:revision>
  <dcterms:created xsi:type="dcterms:W3CDTF">2022-05-20T14:33:00Z</dcterms:created>
  <dcterms:modified xsi:type="dcterms:W3CDTF">2022-05-20T14:33:00Z</dcterms:modified>
</cp:coreProperties>
</file>