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DA" w:rsidRPr="009F008C" w:rsidRDefault="000201DA" w:rsidP="007450A6">
      <w:pPr>
        <w:pStyle w:val="Secondarylabels"/>
        <w:contextualSpacing/>
        <w:jc w:val="center"/>
        <w:rPr>
          <w:rFonts w:ascii="Times New Roman" w:hAnsi="Times New Roman"/>
          <w:sz w:val="24"/>
          <w:u w:val="single"/>
        </w:rPr>
      </w:pPr>
      <w:r w:rsidRPr="009F008C">
        <w:rPr>
          <w:rFonts w:ascii="Times New Roman" w:hAnsi="Times New Roman"/>
          <w:sz w:val="24"/>
          <w:u w:val="single"/>
        </w:rPr>
        <w:t>201</w:t>
      </w:r>
      <w:r w:rsidR="004132BE" w:rsidRPr="009F008C">
        <w:rPr>
          <w:rFonts w:ascii="Times New Roman" w:hAnsi="Times New Roman"/>
          <w:sz w:val="24"/>
          <w:u w:val="single"/>
        </w:rPr>
        <w:t>7</w:t>
      </w:r>
      <w:r w:rsidRPr="009F008C">
        <w:rPr>
          <w:rFonts w:ascii="Times New Roman" w:hAnsi="Times New Roman"/>
          <w:sz w:val="24"/>
          <w:u w:val="single"/>
        </w:rPr>
        <w:t xml:space="preserve"> Administrative Fellowship</w:t>
      </w:r>
    </w:p>
    <w:p w:rsidR="009F008C" w:rsidRPr="009F008C" w:rsidRDefault="009F008C" w:rsidP="009F008C">
      <w:pPr>
        <w:pStyle w:val="Secondarylabels"/>
        <w:contextualSpacing/>
        <w:rPr>
          <w:rFonts w:ascii="Times New Roman" w:hAnsi="Times New Roman"/>
          <w:sz w:val="24"/>
          <w:szCs w:val="24"/>
        </w:rPr>
      </w:pPr>
    </w:p>
    <w:p w:rsidR="000201DA" w:rsidRPr="009F008C" w:rsidRDefault="000201DA" w:rsidP="009F008C">
      <w:pPr>
        <w:pStyle w:val="Secondarylabels"/>
        <w:contextualSpacing/>
        <w:rPr>
          <w:rFonts w:ascii="Times New Roman" w:hAnsi="Times New Roman"/>
          <w:b w:val="0"/>
          <w:sz w:val="24"/>
          <w:szCs w:val="24"/>
        </w:rPr>
      </w:pPr>
      <w:r w:rsidRPr="009F008C">
        <w:rPr>
          <w:rFonts w:ascii="Times New Roman" w:hAnsi="Times New Roman"/>
          <w:sz w:val="24"/>
          <w:szCs w:val="24"/>
        </w:rPr>
        <w:t>About DVACO</w:t>
      </w:r>
    </w:p>
    <w:p w:rsidR="000201DA" w:rsidRPr="009F008C" w:rsidRDefault="000201DA" w:rsidP="009F008C">
      <w:pPr>
        <w:pStyle w:val="Secondarylabels"/>
        <w:contextualSpacing/>
        <w:rPr>
          <w:rFonts w:ascii="Times New Roman" w:hAnsi="Times New Roman"/>
          <w:b w:val="0"/>
          <w:sz w:val="24"/>
          <w:szCs w:val="24"/>
        </w:rPr>
      </w:pPr>
      <w:r w:rsidRPr="009F008C">
        <w:rPr>
          <w:rFonts w:ascii="Times New Roman" w:hAnsi="Times New Roman"/>
          <w:b w:val="0"/>
          <w:sz w:val="24"/>
          <w:szCs w:val="24"/>
        </w:rPr>
        <w:t xml:space="preserve">DVACO is a limited liability </w:t>
      </w:r>
      <w:r w:rsidR="00296220">
        <w:rPr>
          <w:rFonts w:ascii="Times New Roman" w:hAnsi="Times New Roman"/>
          <w:b w:val="0"/>
          <w:sz w:val="24"/>
          <w:szCs w:val="24"/>
        </w:rPr>
        <w:t xml:space="preserve">joint venture </w:t>
      </w:r>
      <w:r w:rsidRPr="009F008C">
        <w:rPr>
          <w:rFonts w:ascii="Times New Roman" w:hAnsi="Times New Roman"/>
          <w:b w:val="0"/>
          <w:sz w:val="24"/>
          <w:szCs w:val="24"/>
        </w:rPr>
        <w:t xml:space="preserve">corporation comprised </w:t>
      </w:r>
      <w:r w:rsidR="00296220">
        <w:rPr>
          <w:rFonts w:ascii="Times New Roman" w:hAnsi="Times New Roman"/>
          <w:b w:val="0"/>
          <w:sz w:val="24"/>
          <w:szCs w:val="24"/>
        </w:rPr>
        <w:t>primarily of two major</w:t>
      </w:r>
      <w:r w:rsidRPr="009F008C">
        <w:rPr>
          <w:rFonts w:ascii="Times New Roman" w:hAnsi="Times New Roman"/>
          <w:b w:val="0"/>
          <w:sz w:val="24"/>
          <w:szCs w:val="24"/>
        </w:rPr>
        <w:t xml:space="preserve"> health systems</w:t>
      </w:r>
      <w:r w:rsidR="005101C1" w:rsidRPr="009F008C">
        <w:rPr>
          <w:rFonts w:ascii="Times New Roman" w:hAnsi="Times New Roman"/>
          <w:b w:val="0"/>
          <w:sz w:val="24"/>
          <w:szCs w:val="24"/>
        </w:rPr>
        <w:t>:</w:t>
      </w:r>
      <w:r w:rsidRPr="009F008C">
        <w:rPr>
          <w:rFonts w:ascii="Times New Roman" w:hAnsi="Times New Roman"/>
          <w:b w:val="0"/>
          <w:sz w:val="24"/>
          <w:szCs w:val="24"/>
        </w:rPr>
        <w:t xml:space="preserve"> Jefferson</w:t>
      </w:r>
      <w:r w:rsidR="00296220">
        <w:rPr>
          <w:rFonts w:ascii="Times New Roman" w:hAnsi="Times New Roman"/>
          <w:b w:val="0"/>
          <w:sz w:val="24"/>
          <w:szCs w:val="24"/>
        </w:rPr>
        <w:t xml:space="preserve"> Health</w:t>
      </w:r>
      <w:r w:rsidRPr="009F008C">
        <w:rPr>
          <w:rFonts w:ascii="Times New Roman" w:hAnsi="Times New Roman"/>
          <w:b w:val="0"/>
          <w:sz w:val="24"/>
          <w:szCs w:val="24"/>
        </w:rPr>
        <w:t xml:space="preserve"> </w:t>
      </w:r>
      <w:r w:rsidR="00296220">
        <w:rPr>
          <w:rFonts w:ascii="Times New Roman" w:hAnsi="Times New Roman"/>
          <w:b w:val="0"/>
          <w:sz w:val="24"/>
          <w:szCs w:val="24"/>
        </w:rPr>
        <w:t xml:space="preserve">and </w:t>
      </w:r>
      <w:r w:rsidRPr="009F008C">
        <w:rPr>
          <w:rFonts w:ascii="Times New Roman" w:hAnsi="Times New Roman"/>
          <w:b w:val="0"/>
          <w:sz w:val="24"/>
          <w:szCs w:val="24"/>
        </w:rPr>
        <w:t xml:space="preserve">Main Line Health, </w:t>
      </w:r>
      <w:r w:rsidR="005101C1" w:rsidRPr="009F008C">
        <w:rPr>
          <w:rFonts w:ascii="Times New Roman" w:hAnsi="Times New Roman"/>
          <w:b w:val="0"/>
          <w:sz w:val="24"/>
          <w:szCs w:val="24"/>
        </w:rPr>
        <w:t>serving the Greater Philadelphia region and southern New Jersey. The Accountable Care Organization (ACO)</w:t>
      </w:r>
      <w:r w:rsidRPr="009F008C">
        <w:rPr>
          <w:rFonts w:ascii="Times New Roman" w:hAnsi="Times New Roman"/>
          <w:b w:val="0"/>
          <w:sz w:val="24"/>
          <w:szCs w:val="24"/>
        </w:rPr>
        <w:t xml:space="preserve"> was accepted into the Medicare Shared Savings Program for the 2014 star</w:t>
      </w:r>
      <w:r w:rsidR="00E15907" w:rsidRPr="009F008C">
        <w:rPr>
          <w:rFonts w:ascii="Times New Roman" w:hAnsi="Times New Roman"/>
          <w:b w:val="0"/>
          <w:sz w:val="24"/>
          <w:szCs w:val="24"/>
        </w:rPr>
        <w:t>t year, and now contains almost 700</w:t>
      </w:r>
      <w:r w:rsidRPr="009F008C">
        <w:rPr>
          <w:rFonts w:ascii="Times New Roman" w:hAnsi="Times New Roman"/>
          <w:b w:val="0"/>
          <w:sz w:val="24"/>
          <w:szCs w:val="24"/>
        </w:rPr>
        <w:t xml:space="preserve"> primary</w:t>
      </w:r>
      <w:r w:rsidR="00E15907" w:rsidRPr="009F008C">
        <w:rPr>
          <w:rFonts w:ascii="Times New Roman" w:hAnsi="Times New Roman"/>
          <w:b w:val="0"/>
          <w:sz w:val="24"/>
          <w:szCs w:val="24"/>
        </w:rPr>
        <w:t xml:space="preserve"> care physicians serving over </w:t>
      </w:r>
      <w:r w:rsidR="00296220" w:rsidRPr="009F008C">
        <w:rPr>
          <w:rFonts w:ascii="Times New Roman" w:hAnsi="Times New Roman"/>
          <w:b w:val="0"/>
          <w:sz w:val="24"/>
          <w:szCs w:val="24"/>
        </w:rPr>
        <w:t>1</w:t>
      </w:r>
      <w:r w:rsidR="00296220">
        <w:rPr>
          <w:rFonts w:ascii="Times New Roman" w:hAnsi="Times New Roman"/>
          <w:b w:val="0"/>
          <w:sz w:val="24"/>
          <w:szCs w:val="24"/>
        </w:rPr>
        <w:t>13</w:t>
      </w:r>
      <w:r w:rsidRPr="009F008C">
        <w:rPr>
          <w:rFonts w:ascii="Times New Roman" w:hAnsi="Times New Roman"/>
          <w:b w:val="0"/>
          <w:sz w:val="24"/>
          <w:szCs w:val="24"/>
        </w:rPr>
        <w:t xml:space="preserve">,000 Medicare Beneficiaries. </w:t>
      </w:r>
      <w:r w:rsidR="00E15907" w:rsidRPr="009F008C">
        <w:rPr>
          <w:rFonts w:ascii="Times New Roman" w:hAnsi="Times New Roman"/>
          <w:b w:val="0"/>
          <w:sz w:val="24"/>
          <w:szCs w:val="24"/>
        </w:rPr>
        <w:t xml:space="preserve">DVACO </w:t>
      </w:r>
      <w:r w:rsidR="00296220">
        <w:rPr>
          <w:rFonts w:ascii="Times New Roman" w:hAnsi="Times New Roman"/>
          <w:b w:val="0"/>
          <w:sz w:val="24"/>
          <w:szCs w:val="24"/>
        </w:rPr>
        <w:t xml:space="preserve">also </w:t>
      </w:r>
      <w:r w:rsidR="00E15907" w:rsidRPr="009F008C">
        <w:rPr>
          <w:rFonts w:ascii="Times New Roman" w:hAnsi="Times New Roman"/>
          <w:b w:val="0"/>
          <w:sz w:val="24"/>
          <w:szCs w:val="24"/>
        </w:rPr>
        <w:t>has contracts w</w:t>
      </w:r>
      <w:r w:rsidR="002D1BF8">
        <w:rPr>
          <w:rFonts w:ascii="Times New Roman" w:hAnsi="Times New Roman"/>
          <w:b w:val="0"/>
          <w:sz w:val="24"/>
          <w:szCs w:val="24"/>
        </w:rPr>
        <w:t>ith three commercial payers</w:t>
      </w:r>
      <w:r w:rsidR="00E15907" w:rsidRPr="009F008C">
        <w:rPr>
          <w:rFonts w:ascii="Times New Roman" w:hAnsi="Times New Roman"/>
          <w:b w:val="0"/>
          <w:sz w:val="24"/>
          <w:szCs w:val="24"/>
        </w:rPr>
        <w:t xml:space="preserve">, allowing the ACO to serve </w:t>
      </w:r>
      <w:r w:rsidR="00296220">
        <w:rPr>
          <w:rFonts w:ascii="Times New Roman" w:hAnsi="Times New Roman"/>
          <w:b w:val="0"/>
          <w:sz w:val="24"/>
          <w:szCs w:val="24"/>
        </w:rPr>
        <w:t>an additional 90,000</w:t>
      </w:r>
      <w:r w:rsidR="00E15907" w:rsidRPr="009F008C">
        <w:rPr>
          <w:rFonts w:ascii="Times New Roman" w:hAnsi="Times New Roman"/>
          <w:b w:val="0"/>
          <w:sz w:val="24"/>
          <w:szCs w:val="24"/>
        </w:rPr>
        <w:t xml:space="preserve"> beneficiaries, and making DVACO the region’s largest Accountable Care Organization</w:t>
      </w:r>
      <w:r w:rsidR="005101C1" w:rsidRPr="009F008C">
        <w:rPr>
          <w:rFonts w:ascii="Times New Roman" w:hAnsi="Times New Roman"/>
          <w:b w:val="0"/>
          <w:sz w:val="24"/>
          <w:szCs w:val="24"/>
        </w:rPr>
        <w:t xml:space="preserve">. </w:t>
      </w:r>
      <w:r w:rsidRPr="009F008C">
        <w:rPr>
          <w:rFonts w:ascii="Times New Roman" w:hAnsi="Times New Roman"/>
          <w:b w:val="0"/>
          <w:sz w:val="24"/>
          <w:szCs w:val="24"/>
        </w:rPr>
        <w:t xml:space="preserve">At the core of operations, DVACO is committed to working towards the achievement of the triple aim: improve patient’s health, improve patient experiences, and </w:t>
      </w:r>
      <w:r w:rsidR="00296220">
        <w:rPr>
          <w:rFonts w:ascii="Times New Roman" w:hAnsi="Times New Roman"/>
          <w:b w:val="0"/>
          <w:sz w:val="24"/>
          <w:szCs w:val="24"/>
        </w:rPr>
        <w:t>smarter spending.</w:t>
      </w:r>
    </w:p>
    <w:p w:rsidR="000201DA" w:rsidRPr="009F008C" w:rsidRDefault="000201DA" w:rsidP="009F008C">
      <w:pPr>
        <w:pStyle w:val="Secondarylabels"/>
        <w:contextualSpacing/>
        <w:rPr>
          <w:rFonts w:ascii="Times New Roman" w:hAnsi="Times New Roman"/>
          <w:b w:val="0"/>
          <w:sz w:val="24"/>
          <w:szCs w:val="24"/>
        </w:rPr>
      </w:pPr>
    </w:p>
    <w:p w:rsidR="000201DA" w:rsidRPr="009F008C" w:rsidRDefault="000201DA" w:rsidP="009F008C">
      <w:pPr>
        <w:pStyle w:val="Secondarylabels"/>
        <w:contextualSpacing/>
        <w:rPr>
          <w:rFonts w:ascii="Times New Roman" w:hAnsi="Times New Roman"/>
          <w:sz w:val="24"/>
          <w:szCs w:val="24"/>
        </w:rPr>
      </w:pPr>
      <w:r w:rsidRPr="009F008C">
        <w:rPr>
          <w:rFonts w:ascii="Times New Roman" w:hAnsi="Times New Roman"/>
          <w:sz w:val="24"/>
          <w:szCs w:val="24"/>
        </w:rPr>
        <w:t>Role and Responsibilities</w:t>
      </w:r>
    </w:p>
    <w:p w:rsidR="00756DF3" w:rsidRDefault="000201DA" w:rsidP="009F008C">
      <w:pPr>
        <w:pStyle w:val="Secondarylabels"/>
        <w:contextualSpacing/>
        <w:rPr>
          <w:rFonts w:ascii="Times New Roman" w:hAnsi="Times New Roman"/>
          <w:b w:val="0"/>
          <w:sz w:val="24"/>
          <w:szCs w:val="24"/>
        </w:rPr>
      </w:pPr>
      <w:r w:rsidRPr="009F008C">
        <w:rPr>
          <w:rFonts w:ascii="Times New Roman" w:hAnsi="Times New Roman"/>
          <w:b w:val="0"/>
          <w:sz w:val="24"/>
          <w:szCs w:val="24"/>
        </w:rPr>
        <w:t xml:space="preserve">The DVACO Administrative Fellowship </w:t>
      </w:r>
      <w:r w:rsidR="00593742" w:rsidRPr="009F008C">
        <w:rPr>
          <w:rFonts w:ascii="Times New Roman" w:hAnsi="Times New Roman"/>
          <w:b w:val="0"/>
          <w:sz w:val="24"/>
          <w:szCs w:val="24"/>
        </w:rPr>
        <w:t>is a 1 year program</w:t>
      </w:r>
      <w:r w:rsidRPr="009F008C">
        <w:rPr>
          <w:rFonts w:ascii="Times New Roman" w:hAnsi="Times New Roman"/>
          <w:b w:val="0"/>
          <w:sz w:val="24"/>
          <w:szCs w:val="24"/>
        </w:rPr>
        <w:t xml:space="preserve"> designed for r</w:t>
      </w:r>
      <w:r w:rsidR="00593742" w:rsidRPr="009F008C">
        <w:rPr>
          <w:rFonts w:ascii="Times New Roman" w:hAnsi="Times New Roman"/>
          <w:b w:val="0"/>
          <w:sz w:val="24"/>
          <w:szCs w:val="24"/>
        </w:rPr>
        <w:t xml:space="preserve">ecent graduates of MHA, MBA, </w:t>
      </w:r>
      <w:r w:rsidRPr="009F008C">
        <w:rPr>
          <w:rFonts w:ascii="Times New Roman" w:hAnsi="Times New Roman"/>
          <w:b w:val="0"/>
          <w:sz w:val="24"/>
          <w:szCs w:val="24"/>
        </w:rPr>
        <w:t>MPH</w:t>
      </w:r>
      <w:r w:rsidR="005101C1" w:rsidRPr="009F008C">
        <w:rPr>
          <w:rFonts w:ascii="Times New Roman" w:hAnsi="Times New Roman"/>
          <w:b w:val="0"/>
          <w:sz w:val="24"/>
          <w:szCs w:val="24"/>
        </w:rPr>
        <w:t>,</w:t>
      </w:r>
      <w:r w:rsidR="00593742" w:rsidRPr="009F008C">
        <w:rPr>
          <w:rFonts w:ascii="Times New Roman" w:hAnsi="Times New Roman"/>
          <w:b w:val="0"/>
          <w:sz w:val="24"/>
          <w:szCs w:val="24"/>
        </w:rPr>
        <w:t xml:space="preserve"> MS-POPH</w:t>
      </w:r>
      <w:r w:rsidR="005101C1" w:rsidRPr="009F008C">
        <w:rPr>
          <w:rFonts w:ascii="Times New Roman" w:hAnsi="Times New Roman"/>
          <w:b w:val="0"/>
          <w:sz w:val="24"/>
          <w:szCs w:val="24"/>
        </w:rPr>
        <w:t>, or similar healthcare</w:t>
      </w:r>
      <w:r w:rsidRPr="009F008C">
        <w:rPr>
          <w:rFonts w:ascii="Times New Roman" w:hAnsi="Times New Roman"/>
          <w:b w:val="0"/>
          <w:sz w:val="24"/>
          <w:szCs w:val="24"/>
        </w:rPr>
        <w:t xml:space="preserve"> programs to build a foundation for a career in population health. The position emphasizes skills related to population health management, healthcare business planning, and leadership skills. Based on interests, the program may include rotations through various DVACO departments including Care Coordination, Practice Transformation, and Clinical Quality, and the opportunity to become acquainted with each of our member hospitals.</w:t>
      </w:r>
      <w:r w:rsidR="00756DF3">
        <w:rPr>
          <w:rFonts w:ascii="Times New Roman" w:hAnsi="Times New Roman"/>
          <w:b w:val="0"/>
          <w:sz w:val="24"/>
          <w:szCs w:val="24"/>
        </w:rPr>
        <w:t xml:space="preserve"> </w:t>
      </w:r>
    </w:p>
    <w:p w:rsidR="00756DF3" w:rsidRDefault="00756DF3" w:rsidP="009F008C">
      <w:pPr>
        <w:pStyle w:val="Secondarylabels"/>
        <w:contextualSpacing/>
        <w:rPr>
          <w:rFonts w:ascii="Times New Roman" w:hAnsi="Times New Roman"/>
          <w:b w:val="0"/>
          <w:sz w:val="24"/>
          <w:szCs w:val="24"/>
        </w:rPr>
      </w:pPr>
    </w:p>
    <w:p w:rsidR="000201DA" w:rsidRPr="009F008C" w:rsidRDefault="000201DA" w:rsidP="009F008C">
      <w:pPr>
        <w:pStyle w:val="Secondarylabels"/>
        <w:contextualSpacing/>
        <w:rPr>
          <w:rFonts w:ascii="Times New Roman" w:hAnsi="Times New Roman"/>
          <w:b w:val="0"/>
          <w:sz w:val="24"/>
          <w:szCs w:val="24"/>
        </w:rPr>
      </w:pPr>
      <w:r w:rsidRPr="009F008C">
        <w:rPr>
          <w:rFonts w:ascii="Times New Roman" w:hAnsi="Times New Roman"/>
          <w:b w:val="0"/>
          <w:sz w:val="24"/>
          <w:szCs w:val="24"/>
        </w:rPr>
        <w:t>In addition to these rotations, the Fellow can tailor his/her experience through various projects related to topics such as quality oversight, data reporting, performance improvement, physician engagement, informatics, network development, and contract/payer relations. This design gives the Fellow the opportunity to build fundamental communication, analytic, and problem-solving skills as well as an understanding of the ACO environment and population health strategies. To complement on-the-job training, fellows are involved in Board and other Administrative meetings. Fellows report directly to Joel Port, COO.</w:t>
      </w:r>
    </w:p>
    <w:p w:rsidR="000201DA" w:rsidRPr="009F008C" w:rsidRDefault="000201DA" w:rsidP="009F008C">
      <w:pPr>
        <w:pStyle w:val="Secondarylabels"/>
        <w:contextualSpacing/>
        <w:rPr>
          <w:rFonts w:ascii="Times New Roman" w:hAnsi="Times New Roman"/>
          <w:b w:val="0"/>
          <w:sz w:val="24"/>
          <w:szCs w:val="24"/>
        </w:rPr>
      </w:pPr>
    </w:p>
    <w:p w:rsidR="000201DA" w:rsidRPr="009F008C" w:rsidRDefault="000201DA" w:rsidP="009F008C">
      <w:pPr>
        <w:pStyle w:val="Secondarylabels"/>
        <w:contextualSpacing/>
        <w:rPr>
          <w:rFonts w:ascii="Times New Roman" w:hAnsi="Times New Roman"/>
          <w:b w:val="0"/>
          <w:sz w:val="24"/>
          <w:szCs w:val="24"/>
        </w:rPr>
      </w:pPr>
      <w:r w:rsidRPr="009F008C">
        <w:rPr>
          <w:rFonts w:ascii="Times New Roman" w:hAnsi="Times New Roman"/>
          <w:b w:val="0"/>
          <w:sz w:val="24"/>
          <w:szCs w:val="24"/>
        </w:rPr>
        <w:t>Past projects have included:</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 xml:space="preserve">Analyze administrative costs on a PMPM basis and develop a proforma </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Support the development of a benchmarking system</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Assist Care Coordination in identifying high risk patients</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Research strategies on ACO development of a specialist network</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 xml:space="preserve"> Manage the implementation of care coordination software among post-acute facilities</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Communicate on-site with practices about their performance in DVACO initiatives</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 xml:space="preserve">Support the design of an employee ACO Product </w:t>
      </w:r>
    </w:p>
    <w:p w:rsidR="000201DA" w:rsidRPr="009F008C" w:rsidRDefault="000201DA" w:rsidP="009F008C">
      <w:pPr>
        <w:pStyle w:val="NumberedList"/>
        <w:numPr>
          <w:ilvl w:val="0"/>
          <w:numId w:val="3"/>
        </w:numPr>
        <w:contextualSpacing/>
        <w:rPr>
          <w:rFonts w:ascii="Times New Roman" w:hAnsi="Times New Roman"/>
          <w:sz w:val="24"/>
          <w:szCs w:val="24"/>
        </w:rPr>
      </w:pPr>
      <w:r w:rsidRPr="009F008C">
        <w:rPr>
          <w:rFonts w:ascii="Times New Roman" w:hAnsi="Times New Roman"/>
          <w:sz w:val="24"/>
          <w:szCs w:val="24"/>
        </w:rPr>
        <w:t>Project manage IT implementation</w:t>
      </w:r>
    </w:p>
    <w:p w:rsidR="005101C1" w:rsidRPr="009F008C" w:rsidRDefault="005101C1" w:rsidP="009F008C">
      <w:pPr>
        <w:pStyle w:val="NumberedList"/>
        <w:numPr>
          <w:ilvl w:val="0"/>
          <w:numId w:val="0"/>
        </w:numPr>
        <w:contextualSpacing/>
        <w:rPr>
          <w:rFonts w:ascii="Times New Roman" w:hAnsi="Times New Roman"/>
          <w:sz w:val="24"/>
          <w:szCs w:val="24"/>
        </w:rPr>
      </w:pPr>
    </w:p>
    <w:p w:rsidR="005101C1" w:rsidRPr="009F008C" w:rsidRDefault="005101C1" w:rsidP="009F008C">
      <w:pPr>
        <w:pStyle w:val="NumberedList"/>
        <w:numPr>
          <w:ilvl w:val="0"/>
          <w:numId w:val="0"/>
        </w:numPr>
        <w:contextualSpacing/>
        <w:rPr>
          <w:rFonts w:ascii="Times New Roman" w:hAnsi="Times New Roman"/>
          <w:sz w:val="24"/>
          <w:szCs w:val="24"/>
        </w:rPr>
      </w:pPr>
      <w:r w:rsidRPr="009F008C">
        <w:rPr>
          <w:rFonts w:ascii="Times New Roman" w:hAnsi="Times New Roman"/>
          <w:sz w:val="24"/>
          <w:szCs w:val="24"/>
        </w:rPr>
        <w:t>Please contact Alex Geralnick,</w:t>
      </w:r>
      <w:r w:rsidR="00296220">
        <w:rPr>
          <w:rFonts w:ascii="Times New Roman" w:hAnsi="Times New Roman"/>
          <w:sz w:val="24"/>
          <w:szCs w:val="24"/>
        </w:rPr>
        <w:t xml:space="preserve"> MPH</w:t>
      </w:r>
      <w:r w:rsidR="007450A6">
        <w:rPr>
          <w:rFonts w:ascii="Times New Roman" w:hAnsi="Times New Roman"/>
          <w:sz w:val="24"/>
          <w:szCs w:val="24"/>
        </w:rPr>
        <w:t xml:space="preserve"> and</w:t>
      </w:r>
      <w:r w:rsidRPr="009F008C">
        <w:rPr>
          <w:rFonts w:ascii="Times New Roman" w:hAnsi="Times New Roman"/>
          <w:sz w:val="24"/>
          <w:szCs w:val="24"/>
        </w:rPr>
        <w:t xml:space="preserve"> current fellow, with any questions.</w:t>
      </w:r>
    </w:p>
    <w:p w:rsidR="005101C1" w:rsidRPr="009F008C" w:rsidRDefault="005101C1" w:rsidP="009F008C">
      <w:pPr>
        <w:pStyle w:val="NumberedList"/>
        <w:numPr>
          <w:ilvl w:val="0"/>
          <w:numId w:val="0"/>
        </w:numPr>
        <w:contextualSpacing/>
        <w:rPr>
          <w:rFonts w:ascii="Times New Roman" w:hAnsi="Times New Roman"/>
          <w:sz w:val="24"/>
          <w:szCs w:val="24"/>
        </w:rPr>
      </w:pPr>
    </w:p>
    <w:p w:rsidR="007450A6" w:rsidRDefault="007450A6" w:rsidP="009F008C">
      <w:pPr>
        <w:pStyle w:val="Secondarylabels"/>
        <w:contextualSpacing/>
        <w:rPr>
          <w:rFonts w:ascii="Times New Roman" w:hAnsi="Times New Roman"/>
          <w:sz w:val="24"/>
          <w:szCs w:val="24"/>
        </w:rPr>
      </w:pPr>
    </w:p>
    <w:p w:rsidR="000201DA" w:rsidRPr="009F008C" w:rsidRDefault="000201DA" w:rsidP="009F008C">
      <w:pPr>
        <w:pStyle w:val="Secondarylabels"/>
        <w:contextualSpacing/>
        <w:rPr>
          <w:rFonts w:ascii="Times New Roman" w:hAnsi="Times New Roman"/>
          <w:sz w:val="24"/>
          <w:szCs w:val="24"/>
        </w:rPr>
      </w:pPr>
      <w:r w:rsidRPr="009F008C">
        <w:rPr>
          <w:rFonts w:ascii="Times New Roman" w:hAnsi="Times New Roman"/>
          <w:sz w:val="24"/>
          <w:szCs w:val="24"/>
        </w:rPr>
        <w:lastRenderedPageBreak/>
        <w:t>Qualifications and Education Requirements</w:t>
      </w:r>
    </w:p>
    <w:p w:rsidR="000201DA" w:rsidRPr="009F008C" w:rsidRDefault="000201DA" w:rsidP="009F008C">
      <w:pPr>
        <w:pStyle w:val="Secondarylabels"/>
        <w:numPr>
          <w:ilvl w:val="0"/>
          <w:numId w:val="2"/>
        </w:numPr>
        <w:contextualSpacing/>
        <w:rPr>
          <w:rFonts w:ascii="Times New Roman" w:hAnsi="Times New Roman"/>
          <w:b w:val="0"/>
          <w:sz w:val="24"/>
          <w:szCs w:val="24"/>
        </w:rPr>
      </w:pPr>
      <w:r w:rsidRPr="009F008C">
        <w:rPr>
          <w:rFonts w:ascii="Times New Roman" w:hAnsi="Times New Roman"/>
          <w:b w:val="0"/>
          <w:sz w:val="24"/>
          <w:szCs w:val="24"/>
        </w:rPr>
        <w:t>Recent graduate of MHA/MPH/MBA/MS-POPH Accredited</w:t>
      </w:r>
      <w:r w:rsidR="009F008C" w:rsidRPr="009F008C">
        <w:rPr>
          <w:rFonts w:ascii="Times New Roman" w:hAnsi="Times New Roman"/>
          <w:b w:val="0"/>
          <w:sz w:val="24"/>
          <w:szCs w:val="24"/>
        </w:rPr>
        <w:t>, or similar,</w:t>
      </w:r>
      <w:r w:rsidR="00C75583">
        <w:rPr>
          <w:rFonts w:ascii="Times New Roman" w:hAnsi="Times New Roman"/>
          <w:b w:val="0"/>
          <w:sz w:val="24"/>
          <w:szCs w:val="24"/>
        </w:rPr>
        <w:t xml:space="preserve"> </w:t>
      </w:r>
      <w:r w:rsidRPr="009F008C">
        <w:rPr>
          <w:rFonts w:ascii="Times New Roman" w:hAnsi="Times New Roman"/>
          <w:b w:val="0"/>
          <w:sz w:val="24"/>
          <w:szCs w:val="24"/>
        </w:rPr>
        <w:t>degree program</w:t>
      </w:r>
    </w:p>
    <w:p w:rsidR="000201DA" w:rsidRPr="009F008C" w:rsidRDefault="000201DA" w:rsidP="009F008C">
      <w:pPr>
        <w:pStyle w:val="Secondarylabels"/>
        <w:ind w:left="720"/>
        <w:contextualSpacing/>
        <w:rPr>
          <w:rFonts w:ascii="Times New Roman" w:hAnsi="Times New Roman"/>
          <w:b w:val="0"/>
          <w:sz w:val="24"/>
          <w:szCs w:val="24"/>
        </w:rPr>
      </w:pPr>
    </w:p>
    <w:p w:rsidR="000201DA" w:rsidRPr="009F008C" w:rsidRDefault="000201DA" w:rsidP="009F008C">
      <w:pPr>
        <w:pStyle w:val="Secondarylabels"/>
        <w:contextualSpacing/>
        <w:rPr>
          <w:rFonts w:ascii="Times New Roman" w:hAnsi="Times New Roman"/>
          <w:sz w:val="24"/>
          <w:szCs w:val="24"/>
        </w:rPr>
      </w:pPr>
      <w:r w:rsidRPr="009F008C">
        <w:rPr>
          <w:rFonts w:ascii="Times New Roman" w:hAnsi="Times New Roman"/>
          <w:sz w:val="24"/>
          <w:szCs w:val="24"/>
        </w:rPr>
        <w:t>Preferred Skills</w:t>
      </w:r>
    </w:p>
    <w:p w:rsidR="000201DA" w:rsidRPr="009F008C" w:rsidRDefault="000201DA" w:rsidP="009F008C">
      <w:pPr>
        <w:pStyle w:val="Secondarylabels"/>
        <w:numPr>
          <w:ilvl w:val="0"/>
          <w:numId w:val="5"/>
        </w:numPr>
        <w:contextualSpacing/>
        <w:rPr>
          <w:rFonts w:ascii="Times New Roman" w:hAnsi="Times New Roman"/>
          <w:b w:val="0"/>
          <w:sz w:val="24"/>
          <w:szCs w:val="24"/>
        </w:rPr>
      </w:pPr>
      <w:r w:rsidRPr="009F008C">
        <w:rPr>
          <w:rFonts w:ascii="Times New Roman" w:hAnsi="Times New Roman"/>
          <w:b w:val="0"/>
          <w:sz w:val="24"/>
          <w:szCs w:val="24"/>
        </w:rPr>
        <w:t>Analytical thinking</w:t>
      </w:r>
    </w:p>
    <w:p w:rsidR="000201DA" w:rsidRPr="009F008C" w:rsidRDefault="000201DA" w:rsidP="009F008C">
      <w:pPr>
        <w:pStyle w:val="Secondarylabels"/>
        <w:numPr>
          <w:ilvl w:val="0"/>
          <w:numId w:val="5"/>
        </w:numPr>
        <w:contextualSpacing/>
        <w:rPr>
          <w:rFonts w:ascii="Times New Roman" w:hAnsi="Times New Roman"/>
          <w:b w:val="0"/>
          <w:sz w:val="24"/>
          <w:szCs w:val="24"/>
        </w:rPr>
      </w:pPr>
      <w:r w:rsidRPr="009F008C">
        <w:rPr>
          <w:rFonts w:ascii="Times New Roman" w:hAnsi="Times New Roman"/>
          <w:b w:val="0"/>
          <w:sz w:val="24"/>
          <w:szCs w:val="24"/>
        </w:rPr>
        <w:t>Microsoft Office</w:t>
      </w:r>
    </w:p>
    <w:p w:rsidR="000201DA" w:rsidRPr="009F008C" w:rsidRDefault="000201DA" w:rsidP="009F008C">
      <w:pPr>
        <w:pStyle w:val="Secondarylabels"/>
        <w:numPr>
          <w:ilvl w:val="0"/>
          <w:numId w:val="5"/>
        </w:numPr>
        <w:contextualSpacing/>
        <w:rPr>
          <w:rFonts w:ascii="Times New Roman" w:hAnsi="Times New Roman"/>
          <w:b w:val="0"/>
          <w:sz w:val="24"/>
          <w:szCs w:val="24"/>
        </w:rPr>
      </w:pPr>
      <w:r w:rsidRPr="009F008C">
        <w:rPr>
          <w:rFonts w:ascii="Times New Roman" w:hAnsi="Times New Roman"/>
          <w:b w:val="0"/>
          <w:sz w:val="24"/>
          <w:szCs w:val="24"/>
        </w:rPr>
        <w:t>Proficient in Microsoft Excel</w:t>
      </w:r>
    </w:p>
    <w:p w:rsidR="000201DA" w:rsidRPr="009F008C" w:rsidRDefault="000201DA" w:rsidP="009F008C">
      <w:pPr>
        <w:pStyle w:val="Secondarylabels"/>
        <w:numPr>
          <w:ilvl w:val="0"/>
          <w:numId w:val="5"/>
        </w:numPr>
        <w:contextualSpacing/>
        <w:rPr>
          <w:rFonts w:ascii="Times New Roman" w:hAnsi="Times New Roman"/>
          <w:b w:val="0"/>
          <w:sz w:val="24"/>
          <w:szCs w:val="24"/>
        </w:rPr>
      </w:pPr>
      <w:r w:rsidRPr="009F008C">
        <w:rPr>
          <w:rFonts w:ascii="Times New Roman" w:hAnsi="Times New Roman"/>
          <w:b w:val="0"/>
          <w:sz w:val="24"/>
          <w:szCs w:val="24"/>
        </w:rPr>
        <w:t xml:space="preserve">Project Management </w:t>
      </w:r>
    </w:p>
    <w:p w:rsidR="000201DA" w:rsidRPr="009F008C" w:rsidRDefault="000201DA" w:rsidP="009F008C">
      <w:pPr>
        <w:pStyle w:val="Secondarylabels"/>
        <w:numPr>
          <w:ilvl w:val="0"/>
          <w:numId w:val="5"/>
        </w:numPr>
        <w:contextualSpacing/>
        <w:rPr>
          <w:rFonts w:ascii="Times New Roman" w:hAnsi="Times New Roman"/>
          <w:b w:val="0"/>
          <w:sz w:val="24"/>
          <w:szCs w:val="24"/>
        </w:rPr>
      </w:pPr>
      <w:r w:rsidRPr="009F008C">
        <w:rPr>
          <w:rFonts w:ascii="Times New Roman" w:hAnsi="Times New Roman"/>
          <w:b w:val="0"/>
          <w:sz w:val="24"/>
          <w:szCs w:val="24"/>
        </w:rPr>
        <w:t>Performance Improvement Knowledge</w:t>
      </w:r>
    </w:p>
    <w:p w:rsidR="000201DA" w:rsidRPr="009F008C" w:rsidRDefault="000201DA" w:rsidP="009F008C">
      <w:pPr>
        <w:pStyle w:val="Secondarylabels"/>
        <w:contextualSpacing/>
        <w:rPr>
          <w:rFonts w:ascii="Times New Roman" w:hAnsi="Times New Roman"/>
          <w:b w:val="0"/>
          <w:sz w:val="24"/>
          <w:szCs w:val="24"/>
        </w:rPr>
      </w:pPr>
    </w:p>
    <w:p w:rsidR="000201DA" w:rsidRPr="009F008C" w:rsidRDefault="000201DA" w:rsidP="009F008C">
      <w:pPr>
        <w:pStyle w:val="Secondarylabels"/>
        <w:contextualSpacing/>
        <w:rPr>
          <w:rFonts w:ascii="Times New Roman" w:hAnsi="Times New Roman"/>
          <w:b w:val="0"/>
          <w:sz w:val="24"/>
          <w:szCs w:val="24"/>
        </w:rPr>
      </w:pPr>
      <w:r w:rsidRPr="009F008C">
        <w:rPr>
          <w:rFonts w:ascii="Times New Roman" w:hAnsi="Times New Roman"/>
          <w:sz w:val="24"/>
          <w:szCs w:val="24"/>
        </w:rPr>
        <w:t>Application Materials</w:t>
      </w:r>
    </w:p>
    <w:p w:rsidR="000201DA" w:rsidRPr="009F008C" w:rsidRDefault="000201DA" w:rsidP="009F008C">
      <w:pPr>
        <w:pStyle w:val="Secondarylabels"/>
        <w:numPr>
          <w:ilvl w:val="0"/>
          <w:numId w:val="4"/>
        </w:numPr>
        <w:contextualSpacing/>
        <w:rPr>
          <w:rFonts w:ascii="Times New Roman" w:hAnsi="Times New Roman"/>
          <w:sz w:val="24"/>
          <w:szCs w:val="24"/>
        </w:rPr>
      </w:pPr>
      <w:r w:rsidRPr="009F008C">
        <w:rPr>
          <w:rFonts w:ascii="Times New Roman" w:hAnsi="Times New Roman"/>
          <w:b w:val="0"/>
          <w:sz w:val="24"/>
          <w:szCs w:val="24"/>
        </w:rPr>
        <w:t>Current Resume</w:t>
      </w:r>
    </w:p>
    <w:p w:rsidR="000201DA" w:rsidRPr="009F008C" w:rsidRDefault="000201DA" w:rsidP="009F008C">
      <w:pPr>
        <w:pStyle w:val="Secondarylabels"/>
        <w:numPr>
          <w:ilvl w:val="0"/>
          <w:numId w:val="4"/>
        </w:numPr>
        <w:contextualSpacing/>
        <w:rPr>
          <w:rFonts w:ascii="Times New Roman" w:hAnsi="Times New Roman"/>
          <w:sz w:val="24"/>
          <w:szCs w:val="24"/>
        </w:rPr>
      </w:pPr>
      <w:r w:rsidRPr="009F008C">
        <w:rPr>
          <w:rFonts w:ascii="Times New Roman" w:hAnsi="Times New Roman"/>
          <w:b w:val="0"/>
          <w:sz w:val="24"/>
          <w:szCs w:val="24"/>
        </w:rPr>
        <w:t>Three Letters of Recommendation: at least one from a graduate professor and a current or past employer</w:t>
      </w:r>
      <w:r w:rsidR="009F008C" w:rsidRPr="009F008C">
        <w:rPr>
          <w:rFonts w:ascii="Times New Roman" w:hAnsi="Times New Roman"/>
          <w:b w:val="0"/>
          <w:sz w:val="24"/>
          <w:szCs w:val="24"/>
        </w:rPr>
        <w:t xml:space="preserve"> (these can be mailed directly to the e-mail address below)</w:t>
      </w:r>
    </w:p>
    <w:p w:rsidR="000201DA" w:rsidRPr="009F008C" w:rsidRDefault="000201DA" w:rsidP="009F008C">
      <w:pPr>
        <w:pStyle w:val="Secondarylabels"/>
        <w:numPr>
          <w:ilvl w:val="0"/>
          <w:numId w:val="4"/>
        </w:numPr>
        <w:contextualSpacing/>
        <w:rPr>
          <w:rFonts w:ascii="Times New Roman" w:hAnsi="Times New Roman"/>
          <w:sz w:val="24"/>
          <w:szCs w:val="24"/>
        </w:rPr>
      </w:pPr>
      <w:r w:rsidRPr="009F008C">
        <w:rPr>
          <w:rFonts w:ascii="Times New Roman" w:hAnsi="Times New Roman"/>
          <w:b w:val="0"/>
          <w:sz w:val="24"/>
          <w:szCs w:val="24"/>
        </w:rPr>
        <w:t>Personal Statement- 1-2 pages addressing your career goals and your view on the importance of population health management</w:t>
      </w:r>
    </w:p>
    <w:p w:rsidR="000201DA" w:rsidRPr="009F008C" w:rsidRDefault="000201DA" w:rsidP="009F008C">
      <w:pPr>
        <w:pStyle w:val="Secondarylabels"/>
        <w:numPr>
          <w:ilvl w:val="0"/>
          <w:numId w:val="4"/>
        </w:numPr>
        <w:contextualSpacing/>
        <w:rPr>
          <w:rFonts w:ascii="Times New Roman" w:hAnsi="Times New Roman"/>
          <w:sz w:val="24"/>
          <w:szCs w:val="24"/>
        </w:rPr>
      </w:pPr>
      <w:r w:rsidRPr="009F008C">
        <w:rPr>
          <w:rFonts w:ascii="Times New Roman" w:hAnsi="Times New Roman"/>
          <w:b w:val="0"/>
          <w:sz w:val="24"/>
          <w:szCs w:val="24"/>
        </w:rPr>
        <w:t>Official Graduate Transcript</w:t>
      </w:r>
    </w:p>
    <w:p w:rsidR="000201DA" w:rsidRPr="009F008C" w:rsidRDefault="004132BE" w:rsidP="009F008C">
      <w:pPr>
        <w:pStyle w:val="Secondarylabels"/>
        <w:numPr>
          <w:ilvl w:val="0"/>
          <w:numId w:val="4"/>
        </w:numPr>
        <w:contextualSpacing/>
        <w:rPr>
          <w:rFonts w:ascii="Times New Roman" w:hAnsi="Times New Roman"/>
          <w:sz w:val="24"/>
          <w:szCs w:val="24"/>
        </w:rPr>
      </w:pPr>
      <w:r w:rsidRPr="009F008C">
        <w:rPr>
          <w:rFonts w:ascii="Times New Roman" w:hAnsi="Times New Roman"/>
          <w:b w:val="0"/>
          <w:sz w:val="24"/>
          <w:szCs w:val="24"/>
        </w:rPr>
        <w:t>E</w:t>
      </w:r>
      <w:r w:rsidR="000201DA" w:rsidRPr="009F008C">
        <w:rPr>
          <w:rFonts w:ascii="Times New Roman" w:hAnsi="Times New Roman"/>
          <w:b w:val="0"/>
          <w:sz w:val="24"/>
          <w:szCs w:val="24"/>
        </w:rPr>
        <w:t xml:space="preserve">-mail </w:t>
      </w:r>
      <w:r w:rsidR="005101C1" w:rsidRPr="009F008C">
        <w:rPr>
          <w:rFonts w:ascii="Times New Roman" w:hAnsi="Times New Roman"/>
          <w:b w:val="0"/>
          <w:sz w:val="24"/>
          <w:szCs w:val="24"/>
        </w:rPr>
        <w:t xml:space="preserve">complete application </w:t>
      </w:r>
      <w:r w:rsidR="000201DA" w:rsidRPr="009F008C">
        <w:rPr>
          <w:rFonts w:ascii="Times New Roman" w:hAnsi="Times New Roman"/>
          <w:b w:val="0"/>
          <w:sz w:val="24"/>
          <w:szCs w:val="24"/>
        </w:rPr>
        <w:t>to</w:t>
      </w:r>
      <w:r w:rsidR="005101C1" w:rsidRPr="009F008C">
        <w:rPr>
          <w:rFonts w:ascii="Times New Roman" w:hAnsi="Times New Roman"/>
          <w:b w:val="0"/>
          <w:sz w:val="24"/>
          <w:szCs w:val="24"/>
        </w:rPr>
        <w:t xml:space="preserve"> Alex Geralnick,</w:t>
      </w:r>
      <w:r w:rsidR="000201DA" w:rsidRPr="009F008C">
        <w:rPr>
          <w:rFonts w:ascii="Times New Roman" w:hAnsi="Times New Roman"/>
          <w:b w:val="0"/>
          <w:sz w:val="24"/>
          <w:szCs w:val="24"/>
        </w:rPr>
        <w:t xml:space="preserve"> </w:t>
      </w:r>
      <w:hyperlink r:id="rId7" w:history="1">
        <w:r w:rsidRPr="009F008C">
          <w:rPr>
            <w:rStyle w:val="Hyperlink"/>
            <w:rFonts w:ascii="Times New Roman" w:hAnsi="Times New Roman"/>
            <w:b w:val="0"/>
            <w:sz w:val="24"/>
            <w:szCs w:val="24"/>
          </w:rPr>
          <w:t>GeralnickA@dvaco.org</w:t>
        </w:r>
      </w:hyperlink>
      <w:r w:rsidR="00C75583">
        <w:t>,</w:t>
      </w:r>
      <w:r w:rsidR="000201DA" w:rsidRPr="009F008C">
        <w:rPr>
          <w:rFonts w:ascii="Times New Roman" w:hAnsi="Times New Roman"/>
          <w:b w:val="0"/>
          <w:sz w:val="24"/>
          <w:szCs w:val="24"/>
        </w:rPr>
        <w:t xml:space="preserve"> with</w:t>
      </w:r>
      <w:r w:rsidR="00C75583">
        <w:rPr>
          <w:rFonts w:ascii="Times New Roman" w:hAnsi="Times New Roman"/>
          <w:b w:val="0"/>
          <w:sz w:val="24"/>
          <w:szCs w:val="24"/>
        </w:rPr>
        <w:t xml:space="preserve"> the</w:t>
      </w:r>
      <w:r w:rsidR="000201DA" w:rsidRPr="009F008C">
        <w:rPr>
          <w:rFonts w:ascii="Times New Roman" w:hAnsi="Times New Roman"/>
          <w:b w:val="0"/>
          <w:sz w:val="24"/>
          <w:szCs w:val="24"/>
        </w:rPr>
        <w:t xml:space="preserve"> subject line: DVACO 201</w:t>
      </w:r>
      <w:r w:rsidRPr="009F008C">
        <w:rPr>
          <w:rFonts w:ascii="Times New Roman" w:hAnsi="Times New Roman"/>
          <w:b w:val="0"/>
          <w:sz w:val="24"/>
          <w:szCs w:val="24"/>
        </w:rPr>
        <w:t>7</w:t>
      </w:r>
      <w:r w:rsidR="000201DA" w:rsidRPr="009F008C">
        <w:rPr>
          <w:rFonts w:ascii="Times New Roman" w:hAnsi="Times New Roman"/>
          <w:b w:val="0"/>
          <w:sz w:val="24"/>
          <w:szCs w:val="24"/>
        </w:rPr>
        <w:t xml:space="preserve"> Administrative Fellowship</w:t>
      </w:r>
    </w:p>
    <w:p w:rsidR="008C5B86" w:rsidRPr="009F008C" w:rsidRDefault="000201DA" w:rsidP="009F008C">
      <w:pPr>
        <w:pStyle w:val="Secondarylabels"/>
        <w:numPr>
          <w:ilvl w:val="1"/>
          <w:numId w:val="4"/>
        </w:numPr>
        <w:contextualSpacing/>
        <w:rPr>
          <w:rFonts w:ascii="Times New Roman" w:hAnsi="Times New Roman"/>
          <w:sz w:val="24"/>
          <w:szCs w:val="24"/>
        </w:rPr>
      </w:pPr>
      <w:r w:rsidRPr="009F008C">
        <w:rPr>
          <w:rFonts w:ascii="Times New Roman" w:hAnsi="Times New Roman"/>
          <w:b w:val="0"/>
          <w:sz w:val="24"/>
          <w:szCs w:val="24"/>
        </w:rPr>
        <w:t xml:space="preserve">Applications due </w:t>
      </w:r>
      <w:r w:rsidR="00FA4D55">
        <w:rPr>
          <w:rFonts w:ascii="Times New Roman" w:hAnsi="Times New Roman"/>
          <w:b w:val="0"/>
          <w:sz w:val="24"/>
          <w:szCs w:val="24"/>
        </w:rPr>
        <w:t>September 19</w:t>
      </w:r>
      <w:r w:rsidRPr="009F008C">
        <w:rPr>
          <w:rFonts w:ascii="Times New Roman" w:hAnsi="Times New Roman"/>
          <w:b w:val="0"/>
          <w:sz w:val="24"/>
          <w:szCs w:val="24"/>
        </w:rPr>
        <w:t>, 201</w:t>
      </w:r>
      <w:r w:rsidR="004132BE" w:rsidRPr="009F008C">
        <w:rPr>
          <w:rFonts w:ascii="Times New Roman" w:hAnsi="Times New Roman"/>
          <w:b w:val="0"/>
          <w:sz w:val="24"/>
          <w:szCs w:val="24"/>
        </w:rPr>
        <w:t>6</w:t>
      </w:r>
    </w:p>
    <w:p w:rsidR="000201DA" w:rsidRPr="009F008C" w:rsidRDefault="004132BE" w:rsidP="009F008C">
      <w:pPr>
        <w:pStyle w:val="Secondarylabels"/>
        <w:numPr>
          <w:ilvl w:val="1"/>
          <w:numId w:val="4"/>
        </w:numPr>
        <w:contextualSpacing/>
        <w:rPr>
          <w:rFonts w:ascii="Times New Roman" w:hAnsi="Times New Roman"/>
          <w:sz w:val="24"/>
          <w:szCs w:val="24"/>
        </w:rPr>
      </w:pPr>
      <w:r w:rsidRPr="009F008C">
        <w:rPr>
          <w:rFonts w:ascii="Times New Roman" w:hAnsi="Times New Roman"/>
          <w:b w:val="0"/>
          <w:sz w:val="24"/>
          <w:szCs w:val="24"/>
        </w:rPr>
        <w:t>Selection date</w:t>
      </w:r>
      <w:r w:rsidR="00FA4D55">
        <w:rPr>
          <w:rFonts w:ascii="Times New Roman" w:hAnsi="Times New Roman"/>
          <w:b w:val="0"/>
          <w:sz w:val="24"/>
          <w:szCs w:val="24"/>
        </w:rPr>
        <w:t xml:space="preserve"> October</w:t>
      </w:r>
      <w:r w:rsidR="008C5B86" w:rsidRPr="009F008C">
        <w:rPr>
          <w:rFonts w:ascii="Times New Roman" w:hAnsi="Times New Roman"/>
          <w:b w:val="0"/>
          <w:sz w:val="24"/>
          <w:szCs w:val="24"/>
        </w:rPr>
        <w:t>, 201</w:t>
      </w:r>
      <w:r w:rsidR="007450A6">
        <w:rPr>
          <w:rFonts w:ascii="Times New Roman" w:hAnsi="Times New Roman"/>
          <w:b w:val="0"/>
          <w:sz w:val="24"/>
          <w:szCs w:val="24"/>
        </w:rPr>
        <w:t>6</w:t>
      </w:r>
      <w:r w:rsidR="000201DA" w:rsidRPr="009F008C">
        <w:rPr>
          <w:rFonts w:ascii="Times New Roman" w:hAnsi="Times New Roman"/>
          <w:sz w:val="24"/>
          <w:szCs w:val="24"/>
        </w:rPr>
        <w:br/>
      </w:r>
    </w:p>
    <w:p w:rsidR="000201DA" w:rsidRPr="009F008C" w:rsidRDefault="000201DA" w:rsidP="009F008C">
      <w:pPr>
        <w:pStyle w:val="Secondarylabels"/>
        <w:contextualSpacing/>
        <w:rPr>
          <w:rFonts w:ascii="Times New Roman" w:hAnsi="Times New Roman"/>
          <w:b w:val="0"/>
          <w:sz w:val="24"/>
        </w:rPr>
      </w:pPr>
    </w:p>
    <w:sectPr w:rsidR="000201DA" w:rsidRPr="009F008C" w:rsidSect="007450A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A6" w:rsidRDefault="007450A6" w:rsidP="007450A6">
      <w:pPr>
        <w:spacing w:after="0" w:line="240" w:lineRule="auto"/>
      </w:pPr>
      <w:r>
        <w:separator/>
      </w:r>
    </w:p>
  </w:endnote>
  <w:endnote w:type="continuationSeparator" w:id="0">
    <w:p w:rsidR="007450A6" w:rsidRDefault="007450A6" w:rsidP="0074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A6" w:rsidRDefault="007450A6" w:rsidP="007450A6">
      <w:pPr>
        <w:spacing w:after="0" w:line="240" w:lineRule="auto"/>
      </w:pPr>
      <w:r>
        <w:separator/>
      </w:r>
    </w:p>
  </w:footnote>
  <w:footnote w:type="continuationSeparator" w:id="0">
    <w:p w:rsidR="007450A6" w:rsidRDefault="007450A6" w:rsidP="00745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0A6" w:rsidRDefault="007450A6" w:rsidP="007450A6">
    <w:pPr>
      <w:pStyle w:val="Header"/>
      <w:jc w:val="center"/>
    </w:pPr>
  </w:p>
  <w:p w:rsidR="007450A6" w:rsidRDefault="00745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0A6" w:rsidRDefault="007450A6" w:rsidP="007450A6">
    <w:pPr>
      <w:pStyle w:val="Header"/>
      <w:jc w:val="center"/>
    </w:pPr>
    <w:r w:rsidRPr="007450A6">
      <w:rPr>
        <w:rFonts w:hint="eastAsia"/>
        <w:noProof/>
      </w:rPr>
      <w:drawing>
        <wp:inline distT="0" distB="0" distL="0" distR="0">
          <wp:extent cx="1840992" cy="8138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 ACO 4C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0992" cy="8138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040E"/>
    <w:multiLevelType w:val="hybridMultilevel"/>
    <w:tmpl w:val="878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B15C4"/>
    <w:multiLevelType w:val="hybridMultilevel"/>
    <w:tmpl w:val="61C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5F50"/>
    <w:multiLevelType w:val="hybridMultilevel"/>
    <w:tmpl w:val="A8FA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F742B"/>
    <w:multiLevelType w:val="hybridMultilevel"/>
    <w:tmpl w:val="EE1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201DA"/>
    <w:rsid w:val="00004900"/>
    <w:rsid w:val="000064BA"/>
    <w:rsid w:val="000201DA"/>
    <w:rsid w:val="00223C76"/>
    <w:rsid w:val="00296220"/>
    <w:rsid w:val="002D1BF8"/>
    <w:rsid w:val="003D5A25"/>
    <w:rsid w:val="004132BE"/>
    <w:rsid w:val="00442B00"/>
    <w:rsid w:val="005101C1"/>
    <w:rsid w:val="00593742"/>
    <w:rsid w:val="005E1B6C"/>
    <w:rsid w:val="007450A6"/>
    <w:rsid w:val="00753EB8"/>
    <w:rsid w:val="00756DF3"/>
    <w:rsid w:val="007F2A97"/>
    <w:rsid w:val="0082727C"/>
    <w:rsid w:val="008C5B86"/>
    <w:rsid w:val="009F008C"/>
    <w:rsid w:val="00AD73D6"/>
    <w:rsid w:val="00AF0348"/>
    <w:rsid w:val="00B61BC1"/>
    <w:rsid w:val="00C75583"/>
    <w:rsid w:val="00E15907"/>
    <w:rsid w:val="00F447DE"/>
    <w:rsid w:val="00FA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qFormat/>
    <w:rsid w:val="000201DA"/>
    <w:pPr>
      <w:numPr>
        <w:numId w:val="1"/>
      </w:numPr>
      <w:spacing w:before="60" w:after="20" w:line="240" w:lineRule="auto"/>
    </w:pPr>
    <w:rPr>
      <w:rFonts w:ascii="Calibri" w:eastAsia="Calibri" w:hAnsi="Calibri" w:cs="Times New Roman"/>
      <w:color w:val="262626"/>
      <w:sz w:val="20"/>
    </w:rPr>
  </w:style>
  <w:style w:type="paragraph" w:customStyle="1" w:styleId="Secondarylabels">
    <w:name w:val="Secondary labels"/>
    <w:basedOn w:val="Normal"/>
    <w:qFormat/>
    <w:rsid w:val="000201DA"/>
    <w:pPr>
      <w:spacing w:before="120" w:after="120" w:line="240" w:lineRule="auto"/>
    </w:pPr>
    <w:rPr>
      <w:rFonts w:ascii="Calibri" w:eastAsia="Calibri" w:hAnsi="Calibri" w:cs="Times New Roman"/>
      <w:b/>
      <w:color w:val="262626"/>
      <w:sz w:val="20"/>
    </w:rPr>
  </w:style>
  <w:style w:type="character" w:styleId="Hyperlink">
    <w:name w:val="Hyperlink"/>
    <w:basedOn w:val="DefaultParagraphFont"/>
    <w:uiPriority w:val="99"/>
    <w:unhideWhenUsed/>
    <w:rsid w:val="000201DA"/>
    <w:rPr>
      <w:color w:val="0000FF" w:themeColor="hyperlink"/>
      <w:u w:val="single"/>
    </w:rPr>
  </w:style>
  <w:style w:type="paragraph" w:styleId="Header">
    <w:name w:val="header"/>
    <w:basedOn w:val="Normal"/>
    <w:link w:val="HeaderChar"/>
    <w:uiPriority w:val="99"/>
    <w:unhideWhenUsed/>
    <w:rsid w:val="0074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A6"/>
  </w:style>
  <w:style w:type="paragraph" w:styleId="Footer">
    <w:name w:val="footer"/>
    <w:basedOn w:val="Normal"/>
    <w:link w:val="FooterChar"/>
    <w:uiPriority w:val="99"/>
    <w:semiHidden/>
    <w:unhideWhenUsed/>
    <w:rsid w:val="007450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0A6"/>
  </w:style>
  <w:style w:type="paragraph" w:styleId="BalloonText">
    <w:name w:val="Balloon Text"/>
    <w:basedOn w:val="Normal"/>
    <w:link w:val="BalloonTextChar"/>
    <w:uiPriority w:val="99"/>
    <w:semiHidden/>
    <w:unhideWhenUsed/>
    <w:rsid w:val="0074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2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ralnickA@dva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MainLine Health</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Dinnocenzo</dc:creator>
  <cp:lastModifiedBy>geralA</cp:lastModifiedBy>
  <cp:revision>4</cp:revision>
  <dcterms:created xsi:type="dcterms:W3CDTF">2016-08-24T13:31:00Z</dcterms:created>
  <dcterms:modified xsi:type="dcterms:W3CDTF">2016-08-24T14:20:00Z</dcterms:modified>
</cp:coreProperties>
</file>