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90019" w14:textId="2F8185F8" w:rsidR="00B76162" w:rsidRPr="00B76162" w:rsidRDefault="00B76162" w:rsidP="00B76162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B76162">
        <w:rPr>
          <w:rFonts w:ascii="Arial" w:hAnsi="Arial" w:cs="Arial"/>
          <w:b/>
          <w:bCs/>
          <w:i/>
          <w:iCs/>
        </w:rPr>
        <w:t>Experiential Learning Fellows at Seton Hall University 20</w:t>
      </w:r>
      <w:r w:rsidR="002744A3">
        <w:rPr>
          <w:rFonts w:ascii="Arial" w:hAnsi="Arial" w:cs="Arial"/>
          <w:b/>
          <w:bCs/>
          <w:i/>
          <w:iCs/>
        </w:rPr>
        <w:t>24-2025</w:t>
      </w:r>
    </w:p>
    <w:p w14:paraId="567FAA4F" w14:textId="77777777" w:rsidR="00B76162" w:rsidRPr="00B76162" w:rsidRDefault="00B76162" w:rsidP="00B76162">
      <w:pPr>
        <w:spacing w:after="0" w:line="240" w:lineRule="auto"/>
        <w:jc w:val="center"/>
        <w:rPr>
          <w:rFonts w:ascii="Arial" w:hAnsi="Arial" w:cs="Arial"/>
        </w:rPr>
      </w:pPr>
    </w:p>
    <w:p w14:paraId="43355CD6" w14:textId="0A6126B0" w:rsidR="00D8517F" w:rsidRPr="00D75F38" w:rsidRDefault="30888036" w:rsidP="00B76162">
      <w:pPr>
        <w:spacing w:after="0" w:line="240" w:lineRule="auto"/>
        <w:rPr>
          <w:rFonts w:ascii="Arial" w:hAnsi="Arial" w:cs="Arial"/>
        </w:rPr>
      </w:pPr>
      <w:proofErr w:type="gramStart"/>
      <w:r w:rsidRPr="00D75F38">
        <w:rPr>
          <w:rFonts w:ascii="Arial" w:hAnsi="Arial" w:cs="Arial"/>
        </w:rPr>
        <w:t>The Office of the Provost</w:t>
      </w:r>
      <w:r w:rsidR="0017709B">
        <w:rPr>
          <w:rFonts w:ascii="Arial" w:hAnsi="Arial" w:cs="Arial"/>
        </w:rPr>
        <w:t xml:space="preserve"> </w:t>
      </w:r>
      <w:r w:rsidR="00220C8D">
        <w:rPr>
          <w:rFonts w:ascii="Arial" w:hAnsi="Arial" w:cs="Arial"/>
        </w:rPr>
        <w:t>and</w:t>
      </w:r>
      <w:r w:rsidRPr="00D75F38">
        <w:rPr>
          <w:rFonts w:ascii="Arial" w:hAnsi="Arial" w:cs="Arial"/>
        </w:rPr>
        <w:t xml:space="preserve"> the Center for Faculty Development</w:t>
      </w:r>
      <w:r w:rsidR="0017709B">
        <w:rPr>
          <w:rFonts w:ascii="Arial" w:hAnsi="Arial" w:cs="Arial"/>
        </w:rPr>
        <w:t>,</w:t>
      </w:r>
      <w:proofErr w:type="gramEnd"/>
      <w:r w:rsidR="00650D63" w:rsidRPr="00D75F38">
        <w:rPr>
          <w:rFonts w:ascii="Arial" w:hAnsi="Arial" w:cs="Arial"/>
        </w:rPr>
        <w:t xml:space="preserve"> </w:t>
      </w:r>
      <w:r w:rsidRPr="00D75F38">
        <w:rPr>
          <w:rFonts w:ascii="Arial" w:hAnsi="Arial" w:cs="Arial"/>
        </w:rPr>
        <w:t>are pleased to announce</w:t>
      </w:r>
      <w:r w:rsidR="00B27849" w:rsidRPr="00D75F38">
        <w:rPr>
          <w:rFonts w:ascii="Arial" w:hAnsi="Arial" w:cs="Arial"/>
        </w:rPr>
        <w:t xml:space="preserve"> the </w:t>
      </w:r>
      <w:r w:rsidR="002744A3">
        <w:rPr>
          <w:rFonts w:ascii="Arial" w:hAnsi="Arial" w:cs="Arial"/>
        </w:rPr>
        <w:t>second annual</w:t>
      </w:r>
      <w:r w:rsidR="00220C8D">
        <w:rPr>
          <w:rFonts w:ascii="Arial" w:hAnsi="Arial" w:cs="Arial"/>
        </w:rPr>
        <w:t xml:space="preserve"> </w:t>
      </w:r>
      <w:r w:rsidR="00B76162" w:rsidRPr="00D75F38">
        <w:rPr>
          <w:rFonts w:ascii="Arial" w:hAnsi="Arial" w:cs="Arial"/>
        </w:rPr>
        <w:t>Experiential Learning Fellows Program</w:t>
      </w:r>
      <w:r w:rsidRPr="00D75F38">
        <w:rPr>
          <w:rFonts w:ascii="Arial" w:hAnsi="Arial" w:cs="Arial"/>
        </w:rPr>
        <w:t>.</w:t>
      </w:r>
    </w:p>
    <w:p w14:paraId="48CF1051" w14:textId="7ED8189E" w:rsidR="00650D63" w:rsidRPr="00D75F38" w:rsidRDefault="30888036" w:rsidP="00A6371C">
      <w:pPr>
        <w:spacing w:after="0" w:line="240" w:lineRule="auto"/>
        <w:ind w:firstLine="720"/>
        <w:rPr>
          <w:rFonts w:ascii="Arial" w:hAnsi="Arial" w:cs="Arial"/>
        </w:rPr>
      </w:pPr>
      <w:r w:rsidRPr="00D75F38">
        <w:rPr>
          <w:rFonts w:ascii="Arial" w:hAnsi="Arial" w:cs="Arial"/>
        </w:rPr>
        <w:t xml:space="preserve">  </w:t>
      </w:r>
    </w:p>
    <w:p w14:paraId="32CC4613" w14:textId="76DC197E" w:rsidR="00B76162" w:rsidRPr="00D75F38" w:rsidRDefault="00D141B7" w:rsidP="00B76162">
      <w:pPr>
        <w:rPr>
          <w:rFonts w:ascii="Arial" w:hAnsi="Arial" w:cs="Arial"/>
        </w:rPr>
      </w:pPr>
      <w:r>
        <w:rPr>
          <w:rFonts w:ascii="Arial" w:hAnsi="Arial" w:cs="Arial"/>
        </w:rPr>
        <w:t>Piloted in this academic year, t</w:t>
      </w:r>
      <w:r w:rsidR="00B76162" w:rsidRPr="00D75F38">
        <w:rPr>
          <w:rFonts w:ascii="Arial" w:hAnsi="Arial" w:cs="Arial"/>
        </w:rPr>
        <w:t xml:space="preserve">he Experiential Learning Fellows at Seton Hall University program </w:t>
      </w:r>
      <w:r>
        <w:rPr>
          <w:rFonts w:ascii="Arial" w:hAnsi="Arial" w:cs="Arial"/>
        </w:rPr>
        <w:t>is a faculty development program that promotes</w:t>
      </w:r>
      <w:r w:rsidR="00B76162" w:rsidRPr="00D75F38">
        <w:rPr>
          <w:rFonts w:ascii="Arial" w:hAnsi="Arial" w:cs="Arial"/>
        </w:rPr>
        <w:t xml:space="preserve"> the delivery of</w:t>
      </w:r>
      <w:r w:rsidR="000F2099">
        <w:rPr>
          <w:rFonts w:ascii="Arial" w:hAnsi="Arial" w:cs="Arial"/>
        </w:rPr>
        <w:t xml:space="preserve"> </w:t>
      </w:r>
      <w:r w:rsidR="00B76162" w:rsidRPr="00D75F38">
        <w:rPr>
          <w:rFonts w:ascii="Arial" w:hAnsi="Arial" w:cs="Arial"/>
        </w:rPr>
        <w:t>experiential learning programs</w:t>
      </w:r>
      <w:r>
        <w:rPr>
          <w:rFonts w:ascii="Arial" w:hAnsi="Arial" w:cs="Arial"/>
        </w:rPr>
        <w:t xml:space="preserve"> at Seton Hall University</w:t>
      </w:r>
      <w:r w:rsidR="00B76162" w:rsidRPr="00D75F38">
        <w:rPr>
          <w:rFonts w:ascii="Arial" w:hAnsi="Arial" w:cs="Arial"/>
        </w:rPr>
        <w:t>. This two-semester workshop</w:t>
      </w:r>
      <w:r w:rsidR="00D615F1">
        <w:rPr>
          <w:rFonts w:ascii="Arial" w:hAnsi="Arial" w:cs="Arial"/>
        </w:rPr>
        <w:t xml:space="preserve"> </w:t>
      </w:r>
      <w:r w:rsidR="00B76162" w:rsidRPr="00D75F38">
        <w:rPr>
          <w:rFonts w:ascii="Arial" w:hAnsi="Arial" w:cs="Arial"/>
        </w:rPr>
        <w:t xml:space="preserve">will equip faculty members with the knowledge, skill, and strategy to produce </w:t>
      </w:r>
      <w:r w:rsidR="000F2099">
        <w:rPr>
          <w:rFonts w:ascii="Arial" w:hAnsi="Arial" w:cs="Arial"/>
        </w:rPr>
        <w:t xml:space="preserve">high-impact </w:t>
      </w:r>
      <w:r w:rsidR="00B76162" w:rsidRPr="00D75F38">
        <w:rPr>
          <w:rFonts w:ascii="Arial" w:hAnsi="Arial" w:cs="Arial"/>
        </w:rPr>
        <w:t xml:space="preserve">experiential learning activities that align with the unique needs and goals of their respective school or college. </w:t>
      </w:r>
    </w:p>
    <w:p w14:paraId="54C9564C" w14:textId="1AA09695" w:rsidR="00515986" w:rsidRPr="00D75F38" w:rsidRDefault="00B76162" w:rsidP="00A6371C">
      <w:pPr>
        <w:spacing w:after="0" w:line="240" w:lineRule="auto"/>
        <w:rPr>
          <w:rFonts w:ascii="Arial" w:hAnsi="Arial" w:cs="Arial"/>
        </w:rPr>
      </w:pPr>
      <w:r w:rsidRPr="00D75F38">
        <w:rPr>
          <w:rFonts w:ascii="Arial" w:hAnsi="Arial" w:cs="Arial"/>
        </w:rPr>
        <w:t>Faculty representing all academic</w:t>
      </w:r>
      <w:r w:rsidR="000F2099">
        <w:rPr>
          <w:rFonts w:ascii="Arial" w:hAnsi="Arial" w:cs="Arial"/>
        </w:rPr>
        <w:t xml:space="preserve"> units</w:t>
      </w:r>
      <w:r w:rsidRPr="00D75F38">
        <w:rPr>
          <w:rFonts w:ascii="Arial" w:hAnsi="Arial" w:cs="Arial"/>
        </w:rPr>
        <w:t xml:space="preserve"> </w:t>
      </w:r>
      <w:r w:rsidR="00806B28">
        <w:rPr>
          <w:rFonts w:ascii="Arial" w:hAnsi="Arial" w:cs="Arial"/>
        </w:rPr>
        <w:t>are invited to apply</w:t>
      </w:r>
      <w:r w:rsidRPr="00D75F38">
        <w:rPr>
          <w:rFonts w:ascii="Arial" w:hAnsi="Arial" w:cs="Arial"/>
        </w:rPr>
        <w:t xml:space="preserve"> for</w:t>
      </w:r>
      <w:r w:rsidR="00806B28">
        <w:rPr>
          <w:rFonts w:ascii="Arial" w:hAnsi="Arial" w:cs="Arial"/>
        </w:rPr>
        <w:t xml:space="preserve"> </w:t>
      </w:r>
      <w:proofErr w:type="gramStart"/>
      <w:r w:rsidR="00806B28">
        <w:rPr>
          <w:rFonts w:ascii="Arial" w:hAnsi="Arial" w:cs="Arial"/>
        </w:rPr>
        <w:t>participation</w:t>
      </w:r>
      <w:proofErr w:type="gramEnd"/>
      <w:r w:rsidRPr="00D75F38">
        <w:rPr>
          <w:rFonts w:ascii="Arial" w:hAnsi="Arial" w:cs="Arial"/>
        </w:rPr>
        <w:t xml:space="preserve"> this </w:t>
      </w:r>
      <w:r w:rsidR="000F2099">
        <w:rPr>
          <w:rFonts w:ascii="Arial" w:hAnsi="Arial" w:cs="Arial"/>
        </w:rPr>
        <w:t xml:space="preserve">upcoming year’s </w:t>
      </w:r>
      <w:r w:rsidRPr="00D75F38">
        <w:rPr>
          <w:rFonts w:ascii="Arial" w:hAnsi="Arial" w:cs="Arial"/>
        </w:rPr>
        <w:t>program</w:t>
      </w:r>
      <w:r w:rsidR="00806B28">
        <w:rPr>
          <w:rFonts w:ascii="Arial" w:hAnsi="Arial" w:cs="Arial"/>
        </w:rPr>
        <w:t>.</w:t>
      </w:r>
      <w:r w:rsidRPr="00D75F38">
        <w:rPr>
          <w:rFonts w:ascii="Arial" w:hAnsi="Arial" w:cs="Arial"/>
        </w:rPr>
        <w:t xml:space="preserve"> </w:t>
      </w:r>
      <w:r w:rsidR="00452BE3">
        <w:rPr>
          <w:rFonts w:ascii="Arial" w:hAnsi="Arial" w:cs="Arial"/>
        </w:rPr>
        <w:t>S</w:t>
      </w:r>
      <w:r w:rsidRPr="00D75F38">
        <w:rPr>
          <w:rFonts w:ascii="Arial" w:hAnsi="Arial" w:cs="Arial"/>
        </w:rPr>
        <w:t>essions will focus on key topics and practical exercises driving development of individual experiential learning activities/projects</w:t>
      </w:r>
      <w:r w:rsidR="000F2099">
        <w:rPr>
          <w:rFonts w:ascii="Arial" w:hAnsi="Arial" w:cs="Arial"/>
        </w:rPr>
        <w:t xml:space="preserve"> and opportunities for practical application with individual experiential learning program development. P</w:t>
      </w:r>
      <w:r w:rsidRPr="00D75F38">
        <w:rPr>
          <w:rFonts w:ascii="Arial" w:hAnsi="Arial" w:cs="Arial"/>
        </w:rPr>
        <w:t xml:space="preserve">articipants </w:t>
      </w:r>
      <w:r w:rsidR="00FA3916">
        <w:rPr>
          <w:rFonts w:ascii="Arial" w:hAnsi="Arial" w:cs="Arial"/>
        </w:rPr>
        <w:t xml:space="preserve">will further identify as </w:t>
      </w:r>
      <w:r w:rsidR="00EC1EC8">
        <w:rPr>
          <w:rFonts w:ascii="Arial" w:hAnsi="Arial" w:cs="Arial"/>
        </w:rPr>
        <w:t>leads</w:t>
      </w:r>
      <w:r w:rsidRPr="00D75F38">
        <w:rPr>
          <w:rFonts w:ascii="Arial" w:hAnsi="Arial" w:cs="Arial"/>
        </w:rPr>
        <w:t xml:space="preserve"> in </w:t>
      </w:r>
      <w:r w:rsidR="00D75F38" w:rsidRPr="00D75F38">
        <w:rPr>
          <w:rFonts w:ascii="Arial" w:hAnsi="Arial" w:cs="Arial"/>
        </w:rPr>
        <w:t>each of</w:t>
      </w:r>
      <w:r w:rsidRPr="00D75F38">
        <w:rPr>
          <w:rFonts w:ascii="Arial" w:hAnsi="Arial" w:cs="Arial"/>
        </w:rPr>
        <w:t xml:space="preserve"> their respective units, prepared to propel development and elevate the quality and range of experiential learning activities available to undergraduate students at SHU.</w:t>
      </w:r>
    </w:p>
    <w:p w14:paraId="70815F52" w14:textId="77777777" w:rsidR="00D8517F" w:rsidRPr="00D75F38" w:rsidRDefault="00D8517F" w:rsidP="00B76162">
      <w:pPr>
        <w:spacing w:after="0" w:line="240" w:lineRule="auto"/>
        <w:ind w:right="79"/>
        <w:jc w:val="both"/>
        <w:rPr>
          <w:rFonts w:ascii="Arial" w:hAnsi="Arial" w:cs="Arial"/>
        </w:rPr>
      </w:pPr>
    </w:p>
    <w:p w14:paraId="7CBC7B99" w14:textId="11D3AB81" w:rsidR="00806B28" w:rsidRDefault="00B76162" w:rsidP="00B76162">
      <w:pPr>
        <w:rPr>
          <w:rFonts w:ascii="Arial" w:hAnsi="Arial" w:cs="Arial"/>
          <w:b/>
          <w:bCs/>
        </w:rPr>
      </w:pPr>
      <w:r w:rsidRPr="00D75F38">
        <w:rPr>
          <w:rFonts w:ascii="Arial" w:hAnsi="Arial" w:cs="Arial"/>
          <w:b/>
          <w:bCs/>
        </w:rPr>
        <w:t>Fall Semester Sessio</w:t>
      </w:r>
      <w:r w:rsidR="00806B28">
        <w:rPr>
          <w:rFonts w:ascii="Arial" w:hAnsi="Arial" w:cs="Arial"/>
          <w:b/>
          <w:bCs/>
        </w:rPr>
        <w:t>ns will be held in person on Wednesdays (9/1</w:t>
      </w:r>
      <w:r w:rsidR="00EC1EC8">
        <w:rPr>
          <w:rFonts w:ascii="Arial" w:hAnsi="Arial" w:cs="Arial"/>
          <w:b/>
          <w:bCs/>
        </w:rPr>
        <w:t>8</w:t>
      </w:r>
      <w:r w:rsidR="00806B28">
        <w:rPr>
          <w:rFonts w:ascii="Arial" w:hAnsi="Arial" w:cs="Arial"/>
          <w:b/>
          <w:bCs/>
        </w:rPr>
        <w:t xml:space="preserve">, </w:t>
      </w:r>
      <w:r w:rsidR="00EC1EC8">
        <w:rPr>
          <w:rFonts w:ascii="Arial" w:hAnsi="Arial" w:cs="Arial"/>
          <w:b/>
          <w:bCs/>
        </w:rPr>
        <w:t>10</w:t>
      </w:r>
      <w:r w:rsidR="00806B28">
        <w:rPr>
          <w:rFonts w:ascii="Arial" w:hAnsi="Arial" w:cs="Arial"/>
          <w:b/>
          <w:bCs/>
        </w:rPr>
        <w:t>/2, 10/</w:t>
      </w:r>
      <w:r w:rsidR="00EE5056">
        <w:rPr>
          <w:rFonts w:ascii="Arial" w:hAnsi="Arial" w:cs="Arial"/>
          <w:b/>
          <w:bCs/>
        </w:rPr>
        <w:t>23</w:t>
      </w:r>
      <w:r w:rsidR="00806B28">
        <w:rPr>
          <w:rFonts w:ascii="Arial" w:hAnsi="Arial" w:cs="Arial"/>
          <w:b/>
          <w:bCs/>
        </w:rPr>
        <w:t>, 1</w:t>
      </w:r>
      <w:r w:rsidR="00EE5056">
        <w:rPr>
          <w:rFonts w:ascii="Arial" w:hAnsi="Arial" w:cs="Arial"/>
          <w:b/>
          <w:bCs/>
        </w:rPr>
        <w:t>1</w:t>
      </w:r>
      <w:r w:rsidR="00806B28">
        <w:rPr>
          <w:rFonts w:ascii="Arial" w:hAnsi="Arial" w:cs="Arial"/>
          <w:b/>
          <w:bCs/>
        </w:rPr>
        <w:t>/</w:t>
      </w:r>
      <w:r w:rsidR="00EE5056">
        <w:rPr>
          <w:rFonts w:ascii="Arial" w:hAnsi="Arial" w:cs="Arial"/>
          <w:b/>
          <w:bCs/>
        </w:rPr>
        <w:t>6</w:t>
      </w:r>
      <w:r w:rsidR="00806B28">
        <w:rPr>
          <w:rFonts w:ascii="Arial" w:hAnsi="Arial" w:cs="Arial"/>
          <w:b/>
          <w:bCs/>
        </w:rPr>
        <w:t>, 11/</w:t>
      </w:r>
      <w:r w:rsidR="00EE5056">
        <w:rPr>
          <w:rFonts w:ascii="Arial" w:hAnsi="Arial" w:cs="Arial"/>
          <w:b/>
          <w:bCs/>
        </w:rPr>
        <w:t>20</w:t>
      </w:r>
      <w:r w:rsidR="00806B28">
        <w:rPr>
          <w:rFonts w:ascii="Arial" w:hAnsi="Arial" w:cs="Arial"/>
          <w:b/>
          <w:bCs/>
        </w:rPr>
        <w:t>, 1</w:t>
      </w:r>
      <w:r w:rsidR="00A9374D">
        <w:rPr>
          <w:rFonts w:ascii="Arial" w:hAnsi="Arial" w:cs="Arial"/>
          <w:b/>
          <w:bCs/>
        </w:rPr>
        <w:t>2/4</w:t>
      </w:r>
      <w:r w:rsidR="00EC08C6">
        <w:rPr>
          <w:rFonts w:ascii="Arial" w:hAnsi="Arial" w:cs="Arial"/>
          <w:b/>
          <w:bCs/>
        </w:rPr>
        <w:t>)</w:t>
      </w:r>
      <w:r w:rsidR="00A9374D">
        <w:rPr>
          <w:rFonts w:ascii="Arial" w:hAnsi="Arial" w:cs="Arial"/>
          <w:b/>
          <w:bCs/>
        </w:rPr>
        <w:t xml:space="preserve"> </w:t>
      </w:r>
      <w:r w:rsidR="00806B28">
        <w:rPr>
          <w:rFonts w:ascii="Arial" w:hAnsi="Arial" w:cs="Arial"/>
          <w:b/>
          <w:bCs/>
        </w:rPr>
        <w:t>from 12:30</w:t>
      </w:r>
      <w:r w:rsidR="00A9374D">
        <w:rPr>
          <w:rFonts w:ascii="Arial" w:hAnsi="Arial" w:cs="Arial"/>
          <w:b/>
          <w:bCs/>
        </w:rPr>
        <w:t xml:space="preserve"> </w:t>
      </w:r>
      <w:r w:rsidR="00806B28">
        <w:rPr>
          <w:rFonts w:ascii="Arial" w:hAnsi="Arial" w:cs="Arial"/>
          <w:b/>
          <w:bCs/>
        </w:rPr>
        <w:t>pm-1:45</w:t>
      </w:r>
      <w:r w:rsidR="00A9374D">
        <w:rPr>
          <w:rFonts w:ascii="Arial" w:hAnsi="Arial" w:cs="Arial"/>
          <w:b/>
          <w:bCs/>
        </w:rPr>
        <w:t xml:space="preserve"> </w:t>
      </w:r>
      <w:r w:rsidR="00806B28">
        <w:rPr>
          <w:rFonts w:ascii="Arial" w:hAnsi="Arial" w:cs="Arial"/>
          <w:b/>
          <w:bCs/>
        </w:rPr>
        <w:t xml:space="preserve">pm on the South Orange campus. </w:t>
      </w:r>
    </w:p>
    <w:p w14:paraId="4A646E30" w14:textId="56A11557" w:rsidR="00B76162" w:rsidRPr="00D75F38" w:rsidRDefault="00806B28" w:rsidP="00B761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Topics will include:</w:t>
      </w:r>
    </w:p>
    <w:p w14:paraId="09E41403" w14:textId="77777777" w:rsidR="00B76162" w:rsidRPr="00D75F38" w:rsidRDefault="00B76162" w:rsidP="00B7616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75F38">
        <w:rPr>
          <w:rFonts w:ascii="Arial" w:hAnsi="Arial" w:cs="Arial"/>
        </w:rPr>
        <w:t>Introduction to Experiential Learning Theory</w:t>
      </w:r>
    </w:p>
    <w:p w14:paraId="76876148" w14:textId="2CEC5CA4" w:rsidR="00B76162" w:rsidRPr="00D75F38" w:rsidRDefault="00A9374D" w:rsidP="00B7616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Before the Experience: What students need</w:t>
      </w:r>
      <w:r w:rsidR="00007984">
        <w:rPr>
          <w:rFonts w:ascii="Arial" w:hAnsi="Arial" w:cs="Arial"/>
        </w:rPr>
        <w:t>…</w:t>
      </w:r>
    </w:p>
    <w:p w14:paraId="42AC0CAE" w14:textId="02AAC138" w:rsidR="00B76162" w:rsidRPr="00D75F38" w:rsidRDefault="00B76162" w:rsidP="00B7616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75F38">
        <w:rPr>
          <w:rFonts w:ascii="Arial" w:hAnsi="Arial" w:cs="Arial"/>
        </w:rPr>
        <w:t>Design and Delivery</w:t>
      </w:r>
    </w:p>
    <w:p w14:paraId="5D6F3D0F" w14:textId="4E9D6A48" w:rsidR="00B76162" w:rsidRPr="00D75F38" w:rsidRDefault="00A9374D" w:rsidP="00B7616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Art of the Debrief</w:t>
      </w:r>
    </w:p>
    <w:p w14:paraId="0F865E17" w14:textId="5545DD9D" w:rsidR="00B76162" w:rsidRPr="00D75F38" w:rsidRDefault="002C59C6" w:rsidP="00B7616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75F38">
        <w:rPr>
          <w:rFonts w:ascii="Arial" w:hAnsi="Arial" w:cs="Arial"/>
        </w:rPr>
        <w:t>Evaluating Experiential Learning Outcomes</w:t>
      </w:r>
      <w:r w:rsidR="00A9374D">
        <w:rPr>
          <w:rFonts w:ascii="Arial" w:hAnsi="Arial" w:cs="Arial"/>
        </w:rPr>
        <w:t xml:space="preserve"> with Assessment</w:t>
      </w:r>
    </w:p>
    <w:p w14:paraId="30D45293" w14:textId="77777777" w:rsidR="00B76162" w:rsidRPr="00D75F38" w:rsidRDefault="00B76162" w:rsidP="00B7616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75F38">
        <w:rPr>
          <w:rFonts w:ascii="Arial" w:hAnsi="Arial" w:cs="Arial"/>
        </w:rPr>
        <w:t>Framing Your Plans- Project Proposal Development</w:t>
      </w:r>
    </w:p>
    <w:p w14:paraId="795A0498" w14:textId="262882C9" w:rsidR="00B76162" w:rsidRDefault="00D75F38" w:rsidP="00B76162">
      <w:pPr>
        <w:rPr>
          <w:rFonts w:ascii="Arial" w:hAnsi="Arial" w:cs="Arial"/>
        </w:rPr>
      </w:pPr>
      <w:r w:rsidRPr="00D75F38">
        <w:rPr>
          <w:rFonts w:ascii="Arial" w:hAnsi="Arial" w:cs="Arial"/>
        </w:rPr>
        <w:t xml:space="preserve">The </w:t>
      </w:r>
      <w:r w:rsidR="00B76162" w:rsidRPr="00D75F38">
        <w:rPr>
          <w:rFonts w:ascii="Arial" w:hAnsi="Arial" w:cs="Arial"/>
          <w:b/>
          <w:bCs/>
        </w:rPr>
        <w:t>Spring</w:t>
      </w:r>
      <w:r w:rsidR="00B76162" w:rsidRPr="00D75F38">
        <w:rPr>
          <w:rFonts w:ascii="Arial" w:hAnsi="Arial" w:cs="Arial"/>
        </w:rPr>
        <w:t xml:space="preserve"> </w:t>
      </w:r>
      <w:r w:rsidR="00B76162" w:rsidRPr="00D75F38">
        <w:rPr>
          <w:rFonts w:ascii="Arial" w:hAnsi="Arial" w:cs="Arial"/>
          <w:b/>
          <w:bCs/>
        </w:rPr>
        <w:t>Semester</w:t>
      </w:r>
      <w:r w:rsidR="00B76162" w:rsidRPr="00D75F38">
        <w:rPr>
          <w:rFonts w:ascii="Arial" w:hAnsi="Arial" w:cs="Arial"/>
        </w:rPr>
        <w:t xml:space="preserve"> will feature monthly progress meetings with the Director of Experiential Learning and culminate in project presentations in a dedicated session at the </w:t>
      </w:r>
      <w:r w:rsidR="00533907" w:rsidRPr="00D75F38">
        <w:rPr>
          <w:rFonts w:ascii="Arial" w:hAnsi="Arial" w:cs="Arial"/>
        </w:rPr>
        <w:t xml:space="preserve">2024 </w:t>
      </w:r>
      <w:r w:rsidR="00B76162" w:rsidRPr="00D75F38">
        <w:rPr>
          <w:rFonts w:ascii="Arial" w:hAnsi="Arial" w:cs="Arial"/>
        </w:rPr>
        <w:t>Petersheim Exposition.</w:t>
      </w:r>
    </w:p>
    <w:p w14:paraId="49C3EBF5" w14:textId="4E3B926A" w:rsidR="00B76162" w:rsidRPr="00D75F38" w:rsidRDefault="00B76162" w:rsidP="00B76162">
      <w:pPr>
        <w:rPr>
          <w:rFonts w:ascii="Arial" w:hAnsi="Arial" w:cs="Arial"/>
          <w:b/>
          <w:bCs/>
        </w:rPr>
      </w:pPr>
      <w:r w:rsidRPr="00D75F38">
        <w:rPr>
          <w:rFonts w:ascii="Arial" w:hAnsi="Arial" w:cs="Arial"/>
          <w:b/>
          <w:bCs/>
        </w:rPr>
        <w:t xml:space="preserve">Expected Learning Outcomes: </w:t>
      </w:r>
      <w:r w:rsidRPr="00D75F38">
        <w:rPr>
          <w:rFonts w:ascii="Arial" w:hAnsi="Arial" w:cs="Arial"/>
        </w:rPr>
        <w:t>Upon completion of the workshop, faculty members will:</w:t>
      </w:r>
    </w:p>
    <w:p w14:paraId="7C3FF72F" w14:textId="77777777" w:rsidR="00B76162" w:rsidRPr="00D75F38" w:rsidRDefault="00B76162" w:rsidP="00B761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75F38">
        <w:rPr>
          <w:rFonts w:ascii="Arial" w:hAnsi="Arial" w:cs="Arial"/>
        </w:rPr>
        <w:t>Gain a comprehensive understanding of experiential learning theory.</w:t>
      </w:r>
    </w:p>
    <w:p w14:paraId="3CFAB678" w14:textId="4D0639BE" w:rsidR="00B76162" w:rsidRPr="00D75F38" w:rsidRDefault="00A742DE" w:rsidP="00B761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Learn</w:t>
      </w:r>
      <w:r w:rsidR="00B50A3E">
        <w:rPr>
          <w:rFonts w:ascii="Arial" w:hAnsi="Arial" w:cs="Arial"/>
        </w:rPr>
        <w:t xml:space="preserve"> </w:t>
      </w:r>
      <w:r w:rsidR="00B76162" w:rsidRPr="00D75F38">
        <w:rPr>
          <w:rFonts w:ascii="Arial" w:hAnsi="Arial" w:cs="Arial"/>
        </w:rPr>
        <w:t>a variety of tools, techniques, and resources to design experiential learning activities.</w:t>
      </w:r>
    </w:p>
    <w:p w14:paraId="7936DEC0" w14:textId="77777777" w:rsidR="00B76162" w:rsidRPr="00D75F38" w:rsidRDefault="00B76162" w:rsidP="00B761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75F38">
        <w:rPr>
          <w:rFonts w:ascii="Arial" w:hAnsi="Arial" w:cs="Arial"/>
        </w:rPr>
        <w:t xml:space="preserve">Design and pilot an experiential learning activity supporting the needs and goals of their respective academic unit. </w:t>
      </w:r>
    </w:p>
    <w:p w14:paraId="490C5EB1" w14:textId="77777777" w:rsidR="00B76162" w:rsidRPr="00D75F38" w:rsidRDefault="00B76162" w:rsidP="00B761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75F38">
        <w:rPr>
          <w:rFonts w:ascii="Arial" w:hAnsi="Arial" w:cs="Arial"/>
        </w:rPr>
        <w:t>Implement methods for assessing student performance in experiential learning activities.</w:t>
      </w:r>
    </w:p>
    <w:p w14:paraId="5F2FDB36" w14:textId="77777777" w:rsidR="00086FD6" w:rsidRDefault="00086FD6" w:rsidP="00533907">
      <w:pPr>
        <w:rPr>
          <w:rFonts w:ascii="Arial" w:hAnsi="Arial" w:cs="Arial"/>
          <w:b/>
          <w:bCs/>
          <w:i/>
          <w:iCs/>
        </w:rPr>
      </w:pPr>
    </w:p>
    <w:p w14:paraId="6AF00DFB" w14:textId="2CA55EBA" w:rsidR="00533907" w:rsidRPr="00D75F38" w:rsidRDefault="00533907" w:rsidP="00533907">
      <w:pPr>
        <w:rPr>
          <w:rFonts w:ascii="Arial" w:hAnsi="Arial" w:cs="Arial"/>
          <w:b/>
          <w:bCs/>
          <w:i/>
          <w:iCs/>
        </w:rPr>
      </w:pPr>
      <w:r w:rsidRPr="00D75F38">
        <w:rPr>
          <w:rFonts w:ascii="Arial" w:hAnsi="Arial" w:cs="Arial"/>
          <w:b/>
          <w:bCs/>
          <w:i/>
          <w:iCs/>
        </w:rPr>
        <w:t>Participant Requirements:</w:t>
      </w:r>
    </w:p>
    <w:p w14:paraId="69F2BB61" w14:textId="2BF55734" w:rsidR="00533907" w:rsidRPr="00D75F38" w:rsidRDefault="008674A9" w:rsidP="00B761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3907" w:rsidRPr="00D75F38">
        <w:rPr>
          <w:rFonts w:ascii="Arial" w:hAnsi="Arial" w:cs="Arial"/>
        </w:rPr>
        <w:t xml:space="preserve">ttend a minimum of </w:t>
      </w:r>
      <w:r w:rsidR="00007984">
        <w:rPr>
          <w:rFonts w:ascii="Arial" w:hAnsi="Arial" w:cs="Arial"/>
        </w:rPr>
        <w:t>5</w:t>
      </w:r>
      <w:r w:rsidR="00533907" w:rsidRPr="00D75F38">
        <w:rPr>
          <w:rFonts w:ascii="Arial" w:hAnsi="Arial" w:cs="Arial"/>
        </w:rPr>
        <w:t xml:space="preserve"> seminar training sessions in Fall 202</w:t>
      </w:r>
      <w:r w:rsidR="00007984">
        <w:rPr>
          <w:rFonts w:ascii="Arial" w:hAnsi="Arial" w:cs="Arial"/>
        </w:rPr>
        <w:t>4</w:t>
      </w:r>
    </w:p>
    <w:p w14:paraId="57B26D11" w14:textId="0EB1C80F" w:rsidR="00533907" w:rsidRPr="00D75F38" w:rsidRDefault="008674A9" w:rsidP="00B761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3907" w:rsidRPr="00D75F38">
        <w:rPr>
          <w:rFonts w:ascii="Arial" w:hAnsi="Arial" w:cs="Arial"/>
        </w:rPr>
        <w:t>ttend regular 30</w:t>
      </w:r>
      <w:r w:rsidR="00B50A3E">
        <w:rPr>
          <w:rFonts w:ascii="Arial" w:hAnsi="Arial" w:cs="Arial"/>
        </w:rPr>
        <w:t>-</w:t>
      </w:r>
      <w:r w:rsidR="00533907" w:rsidRPr="00D75F38">
        <w:rPr>
          <w:rFonts w:ascii="Arial" w:hAnsi="Arial" w:cs="Arial"/>
        </w:rPr>
        <w:t>minute meetings with the Director of Experiential Learning monthly</w:t>
      </w:r>
      <w:r>
        <w:rPr>
          <w:rFonts w:ascii="Arial" w:hAnsi="Arial" w:cs="Arial"/>
        </w:rPr>
        <w:t xml:space="preserve"> in the spring semester</w:t>
      </w:r>
      <w:r w:rsidR="00533907" w:rsidRPr="00D75F38">
        <w:rPr>
          <w:rFonts w:ascii="Arial" w:hAnsi="Arial" w:cs="Arial"/>
        </w:rPr>
        <w:t xml:space="preserve"> (Jan-April 202</w:t>
      </w:r>
      <w:r w:rsidR="00007984">
        <w:rPr>
          <w:rFonts w:ascii="Arial" w:hAnsi="Arial" w:cs="Arial"/>
        </w:rPr>
        <w:t>5</w:t>
      </w:r>
      <w:r w:rsidR="00533907" w:rsidRPr="00D75F38">
        <w:rPr>
          <w:rFonts w:ascii="Arial" w:hAnsi="Arial" w:cs="Arial"/>
        </w:rPr>
        <w:t>).</w:t>
      </w:r>
    </w:p>
    <w:p w14:paraId="1A1D65F8" w14:textId="60A80D32" w:rsidR="00533907" w:rsidRPr="00D75F38" w:rsidRDefault="00B76162" w:rsidP="0053390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75F38">
        <w:rPr>
          <w:rFonts w:ascii="Arial" w:hAnsi="Arial" w:cs="Arial"/>
        </w:rPr>
        <w:lastRenderedPageBreak/>
        <w:t xml:space="preserve">Present their program project at a dedicated </w:t>
      </w:r>
      <w:r w:rsidR="00007984">
        <w:rPr>
          <w:rFonts w:ascii="Arial" w:hAnsi="Arial" w:cs="Arial"/>
        </w:rPr>
        <w:t>internal or external professional development/conference of their</w:t>
      </w:r>
      <w:r w:rsidR="00DE6F8A">
        <w:rPr>
          <w:rFonts w:ascii="Arial" w:hAnsi="Arial" w:cs="Arial"/>
        </w:rPr>
        <w:t xml:space="preserve"> own selection (e.g. Center for Faculty Development, Petersheim Exposition, etc.)</w:t>
      </w:r>
    </w:p>
    <w:p w14:paraId="6CAAFC8B" w14:textId="42FA5F0E" w:rsidR="00B76162" w:rsidRDefault="00B76162" w:rsidP="00B761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75F38">
        <w:rPr>
          <w:rFonts w:ascii="Arial" w:hAnsi="Arial" w:cs="Arial"/>
        </w:rPr>
        <w:t>Produce a media/news story to be showcased in collaboration with university public relations.</w:t>
      </w:r>
    </w:p>
    <w:p w14:paraId="24FAB0CB" w14:textId="1D7189B9" w:rsidR="001C6D0F" w:rsidRPr="00D75F38" w:rsidRDefault="001C6D0F" w:rsidP="00B761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Produce a </w:t>
      </w:r>
      <w:r w:rsidR="00806B28">
        <w:rPr>
          <w:rFonts w:ascii="Arial" w:hAnsi="Arial" w:cs="Arial"/>
        </w:rPr>
        <w:t>final outcome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report</w:t>
      </w:r>
      <w:proofErr w:type="gramEnd"/>
    </w:p>
    <w:p w14:paraId="004864BB" w14:textId="77777777" w:rsidR="00B76162" w:rsidRPr="00D75F38" w:rsidRDefault="00B76162" w:rsidP="00B76162">
      <w:pPr>
        <w:spacing w:after="0" w:line="240" w:lineRule="auto"/>
        <w:ind w:right="79"/>
        <w:jc w:val="both"/>
        <w:rPr>
          <w:rFonts w:ascii="Arial" w:hAnsi="Arial" w:cs="Arial"/>
        </w:rPr>
      </w:pPr>
    </w:p>
    <w:p w14:paraId="2844A023" w14:textId="3C6E1082" w:rsidR="00A70833" w:rsidRPr="00D75F38" w:rsidRDefault="00847FBC" w:rsidP="002C59C6">
      <w:pPr>
        <w:spacing w:after="0" w:line="240" w:lineRule="auto"/>
        <w:ind w:left="100" w:right="79"/>
        <w:jc w:val="both"/>
        <w:rPr>
          <w:rFonts w:ascii="Arial" w:hAnsi="Arial" w:cs="Arial"/>
        </w:rPr>
      </w:pPr>
      <w:r w:rsidRPr="00D75F38">
        <w:rPr>
          <w:rFonts w:ascii="Arial" w:hAnsi="Arial" w:cs="Arial"/>
        </w:rPr>
        <w:t xml:space="preserve">Participants </w:t>
      </w:r>
      <w:r w:rsidR="00692008" w:rsidRPr="00D75F38">
        <w:rPr>
          <w:rFonts w:ascii="Arial" w:hAnsi="Arial" w:cs="Arial"/>
        </w:rPr>
        <w:t>will receive a stipend of $</w:t>
      </w:r>
      <w:r w:rsidR="00533907" w:rsidRPr="00D75F38">
        <w:rPr>
          <w:rFonts w:ascii="Arial" w:hAnsi="Arial" w:cs="Arial"/>
        </w:rPr>
        <w:t>750 as well as designation as an Experiential Learning Fellow of the University.</w:t>
      </w:r>
      <w:r w:rsidR="002C59C6" w:rsidRPr="00D75F38">
        <w:rPr>
          <w:rFonts w:ascii="Arial" w:hAnsi="Arial" w:cs="Arial"/>
        </w:rPr>
        <w:t xml:space="preserve">  </w:t>
      </w:r>
      <w:r w:rsidR="0010302B">
        <w:rPr>
          <w:rFonts w:ascii="Arial" w:hAnsi="Arial" w:cs="Arial"/>
        </w:rPr>
        <w:t xml:space="preserve">The first </w:t>
      </w:r>
      <w:r w:rsidR="0079384D">
        <w:rPr>
          <w:rFonts w:ascii="Arial" w:hAnsi="Arial" w:cs="Arial"/>
        </w:rPr>
        <w:t>portion</w:t>
      </w:r>
      <w:r w:rsidR="0010302B">
        <w:rPr>
          <w:rFonts w:ascii="Arial" w:hAnsi="Arial" w:cs="Arial"/>
        </w:rPr>
        <w:t xml:space="preserve"> </w:t>
      </w:r>
      <w:r w:rsidR="002E2220" w:rsidRPr="00D75F38">
        <w:rPr>
          <w:rFonts w:ascii="Arial" w:hAnsi="Arial" w:cs="Arial"/>
        </w:rPr>
        <w:t xml:space="preserve">of the stipend will be paid </w:t>
      </w:r>
      <w:r w:rsidR="00803335" w:rsidRPr="00D75F38">
        <w:rPr>
          <w:rFonts w:ascii="Arial" w:hAnsi="Arial" w:cs="Arial"/>
        </w:rPr>
        <w:t xml:space="preserve">in </w:t>
      </w:r>
      <w:r w:rsidR="00533907" w:rsidRPr="00D75F38">
        <w:rPr>
          <w:rFonts w:ascii="Arial" w:hAnsi="Arial" w:cs="Arial"/>
        </w:rPr>
        <w:t xml:space="preserve">December </w:t>
      </w:r>
      <w:r w:rsidR="00ED2885" w:rsidRPr="00D75F38">
        <w:rPr>
          <w:rFonts w:ascii="Arial" w:hAnsi="Arial" w:cs="Arial"/>
        </w:rPr>
        <w:t>202</w:t>
      </w:r>
      <w:r w:rsidR="00DE6F8A">
        <w:rPr>
          <w:rFonts w:ascii="Arial" w:hAnsi="Arial" w:cs="Arial"/>
        </w:rPr>
        <w:t>4</w:t>
      </w:r>
      <w:r w:rsidR="00ED2885" w:rsidRPr="00D75F38">
        <w:rPr>
          <w:rFonts w:ascii="Arial" w:hAnsi="Arial" w:cs="Arial"/>
        </w:rPr>
        <w:t xml:space="preserve">, </w:t>
      </w:r>
      <w:r w:rsidR="002E2220" w:rsidRPr="00D75F38">
        <w:rPr>
          <w:rFonts w:ascii="Arial" w:hAnsi="Arial" w:cs="Arial"/>
        </w:rPr>
        <w:t xml:space="preserve">and </w:t>
      </w:r>
      <w:r w:rsidR="002C59C6" w:rsidRPr="00D75F38">
        <w:rPr>
          <w:rFonts w:ascii="Arial" w:hAnsi="Arial" w:cs="Arial"/>
        </w:rPr>
        <w:t>the remain</w:t>
      </w:r>
      <w:r w:rsidR="0010302B">
        <w:rPr>
          <w:rFonts w:ascii="Arial" w:hAnsi="Arial" w:cs="Arial"/>
        </w:rPr>
        <w:t>der</w:t>
      </w:r>
      <w:r w:rsidR="002C59C6" w:rsidRPr="00D75F38">
        <w:rPr>
          <w:rFonts w:ascii="Arial" w:hAnsi="Arial" w:cs="Arial"/>
        </w:rPr>
        <w:t xml:space="preserve"> </w:t>
      </w:r>
      <w:r w:rsidR="002E2220" w:rsidRPr="00D75F38">
        <w:rPr>
          <w:rFonts w:ascii="Arial" w:hAnsi="Arial" w:cs="Arial"/>
        </w:rPr>
        <w:t>upon successful completion of the project</w:t>
      </w:r>
      <w:r w:rsidR="00047ABB" w:rsidRPr="00D75F38">
        <w:rPr>
          <w:rFonts w:ascii="Arial" w:hAnsi="Arial" w:cs="Arial"/>
        </w:rPr>
        <w:t xml:space="preserve">. Projects must be completed by </w:t>
      </w:r>
      <w:r w:rsidR="002E2220" w:rsidRPr="00D75F38">
        <w:rPr>
          <w:rFonts w:ascii="Arial" w:hAnsi="Arial" w:cs="Arial"/>
        </w:rPr>
        <w:t>May</w:t>
      </w:r>
      <w:r w:rsidR="00803335" w:rsidRPr="00D75F38">
        <w:rPr>
          <w:rFonts w:ascii="Arial" w:hAnsi="Arial" w:cs="Arial"/>
        </w:rPr>
        <w:t xml:space="preserve"> 202</w:t>
      </w:r>
      <w:r w:rsidR="00DE6F8A">
        <w:rPr>
          <w:rFonts w:ascii="Arial" w:hAnsi="Arial" w:cs="Arial"/>
        </w:rPr>
        <w:t>5</w:t>
      </w:r>
      <w:r w:rsidR="00533907" w:rsidRPr="00D75F38">
        <w:rPr>
          <w:rFonts w:ascii="Arial" w:hAnsi="Arial" w:cs="Arial"/>
        </w:rPr>
        <w:t>.</w:t>
      </w:r>
    </w:p>
    <w:p w14:paraId="6A292979" w14:textId="77777777" w:rsidR="00D8517F" w:rsidRPr="00D75F38" w:rsidRDefault="00D8517F" w:rsidP="00A6371C">
      <w:pPr>
        <w:spacing w:after="0" w:line="240" w:lineRule="auto"/>
        <w:ind w:left="100" w:right="72"/>
        <w:jc w:val="both"/>
        <w:rPr>
          <w:rFonts w:ascii="Arial" w:hAnsi="Arial" w:cs="Arial"/>
        </w:rPr>
      </w:pPr>
    </w:p>
    <w:p w14:paraId="1047BC31" w14:textId="74104528" w:rsidR="00515986" w:rsidRPr="00D75F38" w:rsidRDefault="00490CC6" w:rsidP="00A6371C">
      <w:pPr>
        <w:spacing w:after="0" w:line="240" w:lineRule="auto"/>
        <w:ind w:left="100" w:right="72"/>
        <w:jc w:val="both"/>
        <w:rPr>
          <w:rFonts w:ascii="Arial" w:hAnsi="Arial" w:cs="Arial"/>
        </w:rPr>
      </w:pPr>
      <w:r w:rsidRPr="00D75F38">
        <w:rPr>
          <w:rFonts w:ascii="Arial" w:hAnsi="Arial" w:cs="Arial"/>
        </w:rPr>
        <w:t>Eligibility:</w:t>
      </w:r>
    </w:p>
    <w:p w14:paraId="4A472F5F" w14:textId="53134DFE" w:rsidR="00692008" w:rsidRPr="00D75F38" w:rsidRDefault="002C59C6" w:rsidP="00A6371C">
      <w:pPr>
        <w:pStyle w:val="ListParagraph"/>
        <w:numPr>
          <w:ilvl w:val="0"/>
          <w:numId w:val="4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D75F38">
        <w:rPr>
          <w:rFonts w:ascii="Arial" w:hAnsi="Arial" w:cs="Arial"/>
        </w:rPr>
        <w:t>Full</w:t>
      </w:r>
      <w:r w:rsidR="00692008" w:rsidRPr="00D75F38">
        <w:rPr>
          <w:rFonts w:ascii="Arial" w:hAnsi="Arial" w:cs="Arial"/>
        </w:rPr>
        <w:t>-time faculty member</w:t>
      </w:r>
      <w:r w:rsidR="00490CC6" w:rsidRPr="00D75F38">
        <w:rPr>
          <w:rFonts w:ascii="Arial" w:hAnsi="Arial" w:cs="Arial"/>
        </w:rPr>
        <w:t>s</w:t>
      </w:r>
      <w:r w:rsidR="003A2457" w:rsidRPr="00D75F38">
        <w:rPr>
          <w:rFonts w:ascii="Arial" w:hAnsi="Arial" w:cs="Arial"/>
        </w:rPr>
        <w:t xml:space="preserve"> holding a </w:t>
      </w:r>
      <w:r w:rsidR="00D42F77" w:rsidRPr="00D75F38">
        <w:rPr>
          <w:rFonts w:ascii="Arial" w:hAnsi="Arial" w:cs="Arial"/>
        </w:rPr>
        <w:t xml:space="preserve">multi-year </w:t>
      </w:r>
      <w:r w:rsidR="00692008" w:rsidRPr="00D75F38">
        <w:rPr>
          <w:rFonts w:ascii="Arial" w:hAnsi="Arial" w:cs="Arial"/>
        </w:rPr>
        <w:t xml:space="preserve">appointment that includes </w:t>
      </w:r>
      <w:r w:rsidR="00BD7BC8" w:rsidRPr="00D75F38">
        <w:rPr>
          <w:rFonts w:ascii="Arial" w:hAnsi="Arial" w:cs="Arial"/>
        </w:rPr>
        <w:t xml:space="preserve">the </w:t>
      </w:r>
      <w:r w:rsidR="00692008" w:rsidRPr="00D75F38">
        <w:rPr>
          <w:rFonts w:ascii="Arial" w:hAnsi="Arial" w:cs="Arial"/>
        </w:rPr>
        <w:t>20</w:t>
      </w:r>
      <w:r w:rsidR="00B708DF" w:rsidRPr="00D75F38">
        <w:rPr>
          <w:rFonts w:ascii="Arial" w:hAnsi="Arial" w:cs="Arial"/>
        </w:rPr>
        <w:t>2</w:t>
      </w:r>
      <w:r w:rsidR="00DE6F8A">
        <w:rPr>
          <w:rFonts w:ascii="Arial" w:hAnsi="Arial" w:cs="Arial"/>
        </w:rPr>
        <w:t>4</w:t>
      </w:r>
      <w:r w:rsidR="00B708DF" w:rsidRPr="00D75F38">
        <w:rPr>
          <w:rFonts w:ascii="Arial" w:hAnsi="Arial" w:cs="Arial"/>
        </w:rPr>
        <w:t>-2</w:t>
      </w:r>
      <w:r w:rsidR="00DE6F8A">
        <w:rPr>
          <w:rFonts w:ascii="Arial" w:hAnsi="Arial" w:cs="Arial"/>
        </w:rPr>
        <w:t>025</w:t>
      </w:r>
      <w:r w:rsidR="00B708DF" w:rsidRPr="00D75F38">
        <w:rPr>
          <w:rFonts w:ascii="Arial" w:hAnsi="Arial" w:cs="Arial"/>
        </w:rPr>
        <w:t xml:space="preserve"> </w:t>
      </w:r>
      <w:r w:rsidR="00BD7BC8" w:rsidRPr="00D75F38">
        <w:rPr>
          <w:rFonts w:ascii="Arial" w:hAnsi="Arial" w:cs="Arial"/>
        </w:rPr>
        <w:t xml:space="preserve">academic </w:t>
      </w:r>
      <w:proofErr w:type="gramStart"/>
      <w:r w:rsidR="00BD7BC8" w:rsidRPr="00D75F38">
        <w:rPr>
          <w:rFonts w:ascii="Arial" w:hAnsi="Arial" w:cs="Arial"/>
        </w:rPr>
        <w:t>year</w:t>
      </w:r>
      <w:proofErr w:type="gramEnd"/>
      <w:r w:rsidR="00490CC6" w:rsidRPr="00D75F38">
        <w:rPr>
          <w:rFonts w:ascii="Arial" w:hAnsi="Arial" w:cs="Arial"/>
        </w:rPr>
        <w:t xml:space="preserve"> </w:t>
      </w:r>
    </w:p>
    <w:p w14:paraId="3BFB42AB" w14:textId="511E084D" w:rsidR="00692008" w:rsidRPr="00D75F38" w:rsidRDefault="00490CC6" w:rsidP="00A637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5F38">
        <w:rPr>
          <w:rFonts w:ascii="Arial" w:hAnsi="Arial" w:cs="Arial"/>
        </w:rPr>
        <w:t>Faculty members must o</w:t>
      </w:r>
      <w:r w:rsidR="00533907" w:rsidRPr="00D75F38">
        <w:rPr>
          <w:rFonts w:ascii="Arial" w:hAnsi="Arial" w:cs="Arial"/>
        </w:rPr>
        <w:t xml:space="preserve">versee </w:t>
      </w:r>
      <w:r w:rsidR="00DE6F8A">
        <w:rPr>
          <w:rFonts w:ascii="Arial" w:hAnsi="Arial" w:cs="Arial"/>
        </w:rPr>
        <w:t>a</w:t>
      </w:r>
      <w:r w:rsidR="001D2E84">
        <w:rPr>
          <w:rFonts w:ascii="Arial" w:hAnsi="Arial" w:cs="Arial"/>
        </w:rPr>
        <w:t xml:space="preserve"> predetermined</w:t>
      </w:r>
      <w:r w:rsidR="00533907" w:rsidRPr="00D75F38">
        <w:rPr>
          <w:rFonts w:ascii="Arial" w:hAnsi="Arial" w:cs="Arial"/>
        </w:rPr>
        <w:t xml:space="preserve"> course or other student program in Spring 202</w:t>
      </w:r>
      <w:r w:rsidR="00DE6F8A">
        <w:rPr>
          <w:rFonts w:ascii="Arial" w:hAnsi="Arial" w:cs="Arial"/>
        </w:rPr>
        <w:t>5</w:t>
      </w:r>
      <w:r w:rsidR="00533907" w:rsidRPr="00D75F38">
        <w:rPr>
          <w:rFonts w:ascii="Arial" w:hAnsi="Arial" w:cs="Arial"/>
        </w:rPr>
        <w:t xml:space="preserve"> to allow for project </w:t>
      </w:r>
      <w:r w:rsidR="0065629C" w:rsidRPr="00D75F38">
        <w:rPr>
          <w:rFonts w:ascii="Arial" w:hAnsi="Arial" w:cs="Arial"/>
        </w:rPr>
        <w:t>implementation.</w:t>
      </w:r>
    </w:p>
    <w:p w14:paraId="24EC7E82" w14:textId="6B4065E0" w:rsidR="00CF4C78" w:rsidRPr="00D75F38" w:rsidRDefault="00CF4C78" w:rsidP="00A6371C">
      <w:pPr>
        <w:spacing w:after="0" w:line="240" w:lineRule="auto"/>
        <w:rPr>
          <w:rFonts w:ascii="Arial" w:hAnsi="Arial" w:cs="Arial"/>
        </w:rPr>
      </w:pPr>
    </w:p>
    <w:p w14:paraId="20912A9A" w14:textId="1EA600C4" w:rsidR="00CF4C78" w:rsidRPr="00D75F38" w:rsidRDefault="00CF4C78" w:rsidP="00A6371C">
      <w:pPr>
        <w:spacing w:after="0" w:line="240" w:lineRule="auto"/>
        <w:rPr>
          <w:rFonts w:ascii="Arial" w:hAnsi="Arial" w:cs="Arial"/>
        </w:rPr>
      </w:pPr>
      <w:r w:rsidRPr="00D75F38">
        <w:rPr>
          <w:rFonts w:ascii="Arial" w:hAnsi="Arial" w:cs="Arial"/>
        </w:rPr>
        <w:t xml:space="preserve">Adjunct faculty may also participate in the program if they meet the requirements above </w:t>
      </w:r>
      <w:r w:rsidRPr="00D75F38">
        <w:rPr>
          <w:rFonts w:ascii="Arial" w:hAnsi="Arial" w:cs="Arial"/>
          <w:u w:val="single"/>
        </w:rPr>
        <w:t>and</w:t>
      </w:r>
      <w:r w:rsidRPr="00D75F38">
        <w:rPr>
          <w:rFonts w:ascii="Arial" w:hAnsi="Arial" w:cs="Arial"/>
        </w:rPr>
        <w:t>:</w:t>
      </w:r>
    </w:p>
    <w:p w14:paraId="4550E473" w14:textId="46A0C3D4" w:rsidR="00E04870" w:rsidRPr="00D75F38" w:rsidRDefault="00302B73" w:rsidP="00A6371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D75F38">
        <w:rPr>
          <w:rFonts w:ascii="Arial" w:eastAsia="Times New Roman" w:hAnsi="Arial" w:cs="Arial"/>
        </w:rPr>
        <w:t xml:space="preserve">Have </w:t>
      </w:r>
      <w:r w:rsidR="001D2E84">
        <w:rPr>
          <w:rFonts w:ascii="Arial" w:eastAsia="Times New Roman" w:hAnsi="Arial" w:cs="Arial"/>
        </w:rPr>
        <w:t>at least 3</w:t>
      </w:r>
      <w:r w:rsidRPr="00D75F38">
        <w:rPr>
          <w:rFonts w:ascii="Arial" w:eastAsia="Times New Roman" w:hAnsi="Arial" w:cs="Arial"/>
        </w:rPr>
        <w:t xml:space="preserve"> years of instructional commitment to the </w:t>
      </w:r>
      <w:r w:rsidR="0065629C" w:rsidRPr="00D75F38">
        <w:rPr>
          <w:rFonts w:ascii="Arial" w:eastAsia="Times New Roman" w:hAnsi="Arial" w:cs="Arial"/>
        </w:rPr>
        <w:t>university.</w:t>
      </w:r>
    </w:p>
    <w:p w14:paraId="4B58E33F" w14:textId="0B84A6D8" w:rsidR="00E04870" w:rsidRPr="00D75F38" w:rsidRDefault="00E04870" w:rsidP="00A6371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D75F38">
        <w:rPr>
          <w:rFonts w:ascii="Arial" w:eastAsia="Times New Roman" w:hAnsi="Arial" w:cs="Arial"/>
        </w:rPr>
        <w:t xml:space="preserve">Have the approval of their department chair or program </w:t>
      </w:r>
      <w:r w:rsidR="0065629C" w:rsidRPr="00D75F38">
        <w:rPr>
          <w:rFonts w:ascii="Arial" w:eastAsia="Times New Roman" w:hAnsi="Arial" w:cs="Arial"/>
        </w:rPr>
        <w:t>director.</w:t>
      </w:r>
    </w:p>
    <w:p w14:paraId="0325C1C8" w14:textId="77777777" w:rsidR="00E04870" w:rsidRPr="00D75F38" w:rsidRDefault="00E04870" w:rsidP="00A6371C">
      <w:pPr>
        <w:spacing w:after="0"/>
        <w:rPr>
          <w:rFonts w:ascii="Arial" w:eastAsia="Times New Roman" w:hAnsi="Arial" w:cs="Arial"/>
        </w:rPr>
      </w:pPr>
    </w:p>
    <w:p w14:paraId="43FB4AF5" w14:textId="3CA231BD" w:rsidR="00D8517F" w:rsidRPr="00D75F38" w:rsidRDefault="00CB55D1" w:rsidP="00806B28">
      <w:pPr>
        <w:spacing w:after="0"/>
        <w:ind w:left="360"/>
        <w:rPr>
          <w:rFonts w:ascii="Arial" w:eastAsia="Times New Roman" w:hAnsi="Arial" w:cs="Arial"/>
        </w:rPr>
      </w:pPr>
      <w:r w:rsidRPr="00D75F38">
        <w:rPr>
          <w:rFonts w:ascii="Arial" w:eastAsia="Times New Roman" w:hAnsi="Arial" w:cs="Arial"/>
        </w:rPr>
        <w:t>Depending on funding and the number of applications, p</w:t>
      </w:r>
      <w:r w:rsidR="00E04870" w:rsidRPr="00D75F38">
        <w:rPr>
          <w:rFonts w:ascii="Arial" w:eastAsia="Times New Roman" w:hAnsi="Arial" w:cs="Arial"/>
        </w:rPr>
        <w:t xml:space="preserve">riority will be given to full-time </w:t>
      </w:r>
      <w:r w:rsidR="00D75F38" w:rsidRPr="00D75F38">
        <w:rPr>
          <w:rFonts w:ascii="Arial" w:eastAsia="Times New Roman" w:hAnsi="Arial" w:cs="Arial"/>
        </w:rPr>
        <w:t>faculty (</w:t>
      </w:r>
      <w:r w:rsidR="007E293B" w:rsidRPr="00D75F38">
        <w:rPr>
          <w:rFonts w:ascii="Arial" w:eastAsia="Times New Roman" w:hAnsi="Arial" w:cs="Arial"/>
        </w:rPr>
        <w:t>1</w:t>
      </w:r>
      <w:r w:rsidR="001D2E84">
        <w:rPr>
          <w:rFonts w:ascii="Arial" w:eastAsia="Times New Roman" w:hAnsi="Arial" w:cs="Arial"/>
        </w:rPr>
        <w:t>0</w:t>
      </w:r>
      <w:r w:rsidR="007E293B" w:rsidRPr="00D75F38">
        <w:rPr>
          <w:rFonts w:ascii="Arial" w:eastAsia="Times New Roman" w:hAnsi="Arial" w:cs="Arial"/>
        </w:rPr>
        <w:t>) with intended representation across all schools and colleges.</w:t>
      </w:r>
    </w:p>
    <w:p w14:paraId="30374FFE" w14:textId="77777777" w:rsidR="007E293B" w:rsidRPr="00D75F38" w:rsidRDefault="007E293B" w:rsidP="007E293B">
      <w:pPr>
        <w:spacing w:after="0"/>
        <w:rPr>
          <w:rFonts w:ascii="Arial" w:eastAsia="Times New Roman" w:hAnsi="Arial" w:cs="Arial"/>
        </w:rPr>
      </w:pPr>
    </w:p>
    <w:p w14:paraId="1C0C3594" w14:textId="62C11326" w:rsidR="0047668E" w:rsidRPr="00D75F38" w:rsidRDefault="007E293B" w:rsidP="00A6371C">
      <w:pPr>
        <w:spacing w:after="0" w:line="240" w:lineRule="auto"/>
        <w:rPr>
          <w:rFonts w:ascii="Arial" w:hAnsi="Arial" w:cs="Arial"/>
        </w:rPr>
      </w:pPr>
      <w:r w:rsidRPr="00D75F38">
        <w:rPr>
          <w:rFonts w:ascii="Arial" w:hAnsi="Arial" w:cs="Arial"/>
          <w:b/>
          <w:bCs/>
        </w:rPr>
        <w:t>Application:</w:t>
      </w:r>
    </w:p>
    <w:p w14:paraId="74DF2A3B" w14:textId="77777777" w:rsidR="00D8517F" w:rsidRPr="00D75F38" w:rsidRDefault="00D8517F" w:rsidP="007E293B">
      <w:pPr>
        <w:spacing w:after="0" w:line="240" w:lineRule="auto"/>
        <w:rPr>
          <w:rFonts w:ascii="Arial" w:hAnsi="Arial" w:cs="Arial"/>
        </w:rPr>
      </w:pPr>
    </w:p>
    <w:p w14:paraId="1957F453" w14:textId="65AF6A24" w:rsidR="00B56DBE" w:rsidRDefault="007E293B" w:rsidP="007E293B">
      <w:pPr>
        <w:spacing w:after="0" w:line="240" w:lineRule="auto"/>
      </w:pPr>
      <w:r w:rsidRPr="00D75F38">
        <w:rPr>
          <w:rFonts w:ascii="Arial" w:hAnsi="Arial" w:cs="Arial"/>
        </w:rPr>
        <w:t xml:space="preserve">Interested faculty should apply for the program </w:t>
      </w:r>
      <w:r w:rsidR="00011DFB" w:rsidRPr="00D75F38">
        <w:rPr>
          <w:rFonts w:ascii="Arial" w:hAnsi="Arial" w:cs="Arial"/>
        </w:rPr>
        <w:t xml:space="preserve">by </w:t>
      </w:r>
      <w:r w:rsidR="001D2E84">
        <w:rPr>
          <w:rFonts w:ascii="Arial" w:hAnsi="Arial" w:cs="Arial"/>
        </w:rPr>
        <w:t>May 30th</w:t>
      </w:r>
      <w:r w:rsidR="0065629C" w:rsidRPr="00D75F38">
        <w:rPr>
          <w:rFonts w:ascii="Arial" w:hAnsi="Arial" w:cs="Arial"/>
        </w:rPr>
        <w:t>, 202</w:t>
      </w:r>
      <w:r w:rsidR="001D2E84">
        <w:rPr>
          <w:rFonts w:ascii="Arial" w:hAnsi="Arial" w:cs="Arial"/>
        </w:rPr>
        <w:t>4</w:t>
      </w:r>
      <w:r w:rsidR="00011DFB" w:rsidRPr="00D75F38">
        <w:rPr>
          <w:rFonts w:ascii="Arial" w:hAnsi="Arial" w:cs="Arial"/>
        </w:rPr>
        <w:t xml:space="preserve">, </w:t>
      </w:r>
      <w:r w:rsidRPr="00D75F38">
        <w:rPr>
          <w:rFonts w:ascii="Arial" w:hAnsi="Arial" w:cs="Arial"/>
        </w:rPr>
        <w:t>using the following lin</w:t>
      </w:r>
      <w:r w:rsidRPr="00427EF1">
        <w:rPr>
          <w:rFonts w:ascii="Arial" w:hAnsi="Arial" w:cs="Arial"/>
        </w:rPr>
        <w:t>k</w:t>
      </w:r>
      <w:r w:rsidRPr="00427EF1">
        <w:rPr>
          <w:rFonts w:ascii="Arial" w:hAnsi="Arial" w:cs="Arial"/>
          <w:u w:val="single"/>
        </w:rPr>
        <w:t>:</w:t>
      </w:r>
      <w:r w:rsidR="00273F17" w:rsidRPr="00D75F38">
        <w:rPr>
          <w:rFonts w:ascii="Arial" w:hAnsi="Arial" w:cs="Arial"/>
          <w:b/>
          <w:bCs/>
          <w:u w:val="single"/>
        </w:rPr>
        <w:t xml:space="preserve"> </w:t>
      </w:r>
      <w:hyperlink r:id="rId8" w:history="1">
        <w:r w:rsidR="00427EF1" w:rsidRPr="00C364C6">
          <w:rPr>
            <w:rStyle w:val="Hyperlink"/>
          </w:rPr>
          <w:t>https://forms.office.com/r/z6DZ3P7GhK</w:t>
        </w:r>
      </w:hyperlink>
    </w:p>
    <w:p w14:paraId="2689280D" w14:textId="77777777" w:rsidR="00427EF1" w:rsidRPr="00D75F38" w:rsidRDefault="00427EF1" w:rsidP="007E293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63A0C77" w14:textId="77777777" w:rsidR="00D8517F" w:rsidRPr="00D75F38" w:rsidRDefault="00D8517F" w:rsidP="00A6371C">
      <w:pPr>
        <w:spacing w:after="0" w:line="240" w:lineRule="auto"/>
        <w:rPr>
          <w:rFonts w:ascii="Arial" w:hAnsi="Arial" w:cs="Arial"/>
        </w:rPr>
      </w:pPr>
    </w:p>
    <w:p w14:paraId="529A2FF7" w14:textId="6482BFA7" w:rsidR="00D8517F" w:rsidRDefault="00F04068" w:rsidP="00A6371C">
      <w:pPr>
        <w:spacing w:after="0" w:line="240" w:lineRule="auto"/>
        <w:rPr>
          <w:rFonts w:ascii="Arial" w:hAnsi="Arial" w:cs="Arial"/>
        </w:rPr>
      </w:pPr>
      <w:r w:rsidRPr="00D75F38">
        <w:rPr>
          <w:rFonts w:ascii="Arial" w:hAnsi="Arial" w:cs="Arial"/>
        </w:rPr>
        <w:t>Applicants will be notified of their acceptance to the Experiential Learning Fellows Program by</w:t>
      </w:r>
      <w:r w:rsidR="00106363">
        <w:rPr>
          <w:rFonts w:ascii="Arial" w:hAnsi="Arial" w:cs="Arial"/>
        </w:rPr>
        <w:t xml:space="preserve"> the Director of Experiential Learning</w:t>
      </w:r>
      <w:r w:rsidRPr="00D75F38">
        <w:rPr>
          <w:rFonts w:ascii="Arial" w:hAnsi="Arial" w:cs="Arial"/>
        </w:rPr>
        <w:t xml:space="preserve"> </w:t>
      </w:r>
      <w:r w:rsidR="001D2E84">
        <w:rPr>
          <w:rFonts w:ascii="Arial" w:hAnsi="Arial" w:cs="Arial"/>
        </w:rPr>
        <w:t>in June</w:t>
      </w:r>
      <w:r w:rsidRPr="00D75F38">
        <w:rPr>
          <w:rFonts w:ascii="Arial" w:hAnsi="Arial" w:cs="Arial"/>
        </w:rPr>
        <w:t>.</w:t>
      </w:r>
    </w:p>
    <w:p w14:paraId="2A39E549" w14:textId="77777777" w:rsidR="00806B28" w:rsidRDefault="00806B28" w:rsidP="00A6371C">
      <w:pPr>
        <w:spacing w:after="0" w:line="240" w:lineRule="auto"/>
        <w:rPr>
          <w:rFonts w:ascii="Arial" w:hAnsi="Arial" w:cs="Arial"/>
        </w:rPr>
      </w:pPr>
    </w:p>
    <w:p w14:paraId="38A3083A" w14:textId="7A1D325A" w:rsidR="00806B28" w:rsidRDefault="00806B28" w:rsidP="00A637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information, please contact Caryn Grabowski, Director of Experiential Learning, at </w:t>
      </w:r>
      <w:hyperlink r:id="rId9" w:history="1">
        <w:r w:rsidRPr="00FD05D0">
          <w:rPr>
            <w:rStyle w:val="Hyperlink"/>
            <w:rFonts w:ascii="Arial" w:hAnsi="Arial" w:cs="Arial"/>
          </w:rPr>
          <w:t>caryn.grabowski@shu.edu</w:t>
        </w:r>
      </w:hyperlink>
    </w:p>
    <w:p w14:paraId="12B60C33" w14:textId="77777777" w:rsidR="00806B28" w:rsidRPr="00D75F38" w:rsidRDefault="00806B28" w:rsidP="00A6371C">
      <w:pPr>
        <w:spacing w:after="0" w:line="240" w:lineRule="auto"/>
        <w:rPr>
          <w:rFonts w:ascii="Arial" w:hAnsi="Arial" w:cs="Arial"/>
          <w:i/>
          <w:iCs/>
          <w:highlight w:val="yellow"/>
        </w:rPr>
      </w:pPr>
    </w:p>
    <w:p w14:paraId="4694C736" w14:textId="77777777" w:rsidR="00205D17" w:rsidRPr="00D75F38" w:rsidRDefault="00205D17" w:rsidP="00A6371C">
      <w:pPr>
        <w:rPr>
          <w:rFonts w:ascii="Arial" w:hAnsi="Arial" w:cs="Arial"/>
          <w:b/>
          <w:iCs/>
        </w:rPr>
      </w:pPr>
    </w:p>
    <w:p w14:paraId="7D9DFEDC" w14:textId="31474AA3" w:rsidR="00F148D1" w:rsidRPr="00D75F38" w:rsidRDefault="00F148D1" w:rsidP="00A6371C">
      <w:pPr>
        <w:rPr>
          <w:rFonts w:ascii="Arial" w:hAnsi="Arial" w:cs="Arial"/>
          <w:iCs/>
        </w:rPr>
      </w:pPr>
    </w:p>
    <w:p w14:paraId="17072DDA" w14:textId="0976C77C" w:rsidR="00F148D1" w:rsidRPr="00D75F38" w:rsidRDefault="00F148D1" w:rsidP="00A6371C">
      <w:pPr>
        <w:rPr>
          <w:rFonts w:ascii="Arial" w:hAnsi="Arial" w:cs="Arial"/>
          <w:iCs/>
        </w:rPr>
      </w:pPr>
    </w:p>
    <w:p w14:paraId="2CCF97DF" w14:textId="77777777" w:rsidR="00F148D1" w:rsidRPr="00D75F38" w:rsidRDefault="00F148D1" w:rsidP="00A6371C">
      <w:pPr>
        <w:rPr>
          <w:rFonts w:ascii="Arial" w:hAnsi="Arial" w:cs="Arial"/>
          <w:iCs/>
        </w:rPr>
      </w:pPr>
    </w:p>
    <w:sectPr w:rsidR="00F148D1" w:rsidRPr="00D7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C3F16"/>
    <w:multiLevelType w:val="hybridMultilevel"/>
    <w:tmpl w:val="DB6661E8"/>
    <w:lvl w:ilvl="0" w:tplc="138C4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B5C52"/>
    <w:multiLevelType w:val="hybridMultilevel"/>
    <w:tmpl w:val="F030E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74A93"/>
    <w:multiLevelType w:val="hybridMultilevel"/>
    <w:tmpl w:val="1A14F784"/>
    <w:lvl w:ilvl="0" w:tplc="CCEE5B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FCE"/>
    <w:multiLevelType w:val="hybridMultilevel"/>
    <w:tmpl w:val="F272C9EC"/>
    <w:lvl w:ilvl="0" w:tplc="138C4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70BC6"/>
    <w:multiLevelType w:val="hybridMultilevel"/>
    <w:tmpl w:val="1006327A"/>
    <w:lvl w:ilvl="0" w:tplc="A42C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13E32"/>
    <w:multiLevelType w:val="hybridMultilevel"/>
    <w:tmpl w:val="2FE01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C37092"/>
    <w:multiLevelType w:val="hybridMultilevel"/>
    <w:tmpl w:val="1C36AFA6"/>
    <w:lvl w:ilvl="0" w:tplc="A5042DE4">
      <w:start w:val="360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202B0"/>
    <w:multiLevelType w:val="hybridMultilevel"/>
    <w:tmpl w:val="2402BE9E"/>
    <w:lvl w:ilvl="0" w:tplc="CCEE5B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437679">
    <w:abstractNumId w:val="4"/>
  </w:num>
  <w:num w:numId="2" w16cid:durableId="469130209">
    <w:abstractNumId w:val="2"/>
  </w:num>
  <w:num w:numId="3" w16cid:durableId="320155502">
    <w:abstractNumId w:val="6"/>
  </w:num>
  <w:num w:numId="4" w16cid:durableId="947857169">
    <w:abstractNumId w:val="7"/>
  </w:num>
  <w:num w:numId="5" w16cid:durableId="143862500">
    <w:abstractNumId w:val="1"/>
  </w:num>
  <w:num w:numId="6" w16cid:durableId="493182447">
    <w:abstractNumId w:val="3"/>
  </w:num>
  <w:num w:numId="7" w16cid:durableId="1876306437">
    <w:abstractNumId w:val="0"/>
  </w:num>
  <w:num w:numId="8" w16cid:durableId="1322388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MzMyMTQ0NjUzszRU0lEKTi0uzszPAykwqgUAQaf2wywAAAA="/>
  </w:docVars>
  <w:rsids>
    <w:rsidRoot w:val="002E49B4"/>
    <w:rsid w:val="00007984"/>
    <w:rsid w:val="000116EF"/>
    <w:rsid w:val="00011DFB"/>
    <w:rsid w:val="0002334D"/>
    <w:rsid w:val="000239BF"/>
    <w:rsid w:val="00047ABB"/>
    <w:rsid w:val="00086806"/>
    <w:rsid w:val="00086FD6"/>
    <w:rsid w:val="000A2B4E"/>
    <w:rsid w:val="000C5750"/>
    <w:rsid w:val="000D1E1E"/>
    <w:rsid w:val="000D4559"/>
    <w:rsid w:val="000E2F0B"/>
    <w:rsid w:val="000F0362"/>
    <w:rsid w:val="000F2099"/>
    <w:rsid w:val="000F36F3"/>
    <w:rsid w:val="0010302B"/>
    <w:rsid w:val="00106363"/>
    <w:rsid w:val="00106C83"/>
    <w:rsid w:val="00116AD0"/>
    <w:rsid w:val="00126104"/>
    <w:rsid w:val="001428BD"/>
    <w:rsid w:val="00162599"/>
    <w:rsid w:val="0017709B"/>
    <w:rsid w:val="00197763"/>
    <w:rsid w:val="001C6D0F"/>
    <w:rsid w:val="001D2E84"/>
    <w:rsid w:val="001D43B6"/>
    <w:rsid w:val="001E14B8"/>
    <w:rsid w:val="00205D17"/>
    <w:rsid w:val="00213534"/>
    <w:rsid w:val="0021355D"/>
    <w:rsid w:val="00220C8D"/>
    <w:rsid w:val="00225FE7"/>
    <w:rsid w:val="00260B48"/>
    <w:rsid w:val="002637C5"/>
    <w:rsid w:val="00273F17"/>
    <w:rsid w:val="002744A3"/>
    <w:rsid w:val="00291CEE"/>
    <w:rsid w:val="00296B39"/>
    <w:rsid w:val="002A692B"/>
    <w:rsid w:val="002C59C6"/>
    <w:rsid w:val="002E14A4"/>
    <w:rsid w:val="002E2220"/>
    <w:rsid w:val="002E49B4"/>
    <w:rsid w:val="002F70B2"/>
    <w:rsid w:val="00302B73"/>
    <w:rsid w:val="0035529B"/>
    <w:rsid w:val="00377E56"/>
    <w:rsid w:val="00390AC4"/>
    <w:rsid w:val="003A2457"/>
    <w:rsid w:val="003A2BF7"/>
    <w:rsid w:val="003B2968"/>
    <w:rsid w:val="003C6427"/>
    <w:rsid w:val="003D6BEF"/>
    <w:rsid w:val="00427EF1"/>
    <w:rsid w:val="00443E35"/>
    <w:rsid w:val="00452BE3"/>
    <w:rsid w:val="00454EC1"/>
    <w:rsid w:val="004644EF"/>
    <w:rsid w:val="004651B7"/>
    <w:rsid w:val="0047668E"/>
    <w:rsid w:val="00490CC6"/>
    <w:rsid w:val="004A1A83"/>
    <w:rsid w:val="004A2D34"/>
    <w:rsid w:val="004B77A7"/>
    <w:rsid w:val="004C4279"/>
    <w:rsid w:val="00503222"/>
    <w:rsid w:val="005104DF"/>
    <w:rsid w:val="00513860"/>
    <w:rsid w:val="00515986"/>
    <w:rsid w:val="00522097"/>
    <w:rsid w:val="00523C6E"/>
    <w:rsid w:val="005334AC"/>
    <w:rsid w:val="00533907"/>
    <w:rsid w:val="005507D9"/>
    <w:rsid w:val="00557654"/>
    <w:rsid w:val="005E6651"/>
    <w:rsid w:val="0060080D"/>
    <w:rsid w:val="00617FE3"/>
    <w:rsid w:val="00650D63"/>
    <w:rsid w:val="0065629C"/>
    <w:rsid w:val="00692008"/>
    <w:rsid w:val="00694E25"/>
    <w:rsid w:val="006A1E6D"/>
    <w:rsid w:val="006F751E"/>
    <w:rsid w:val="007224BA"/>
    <w:rsid w:val="00734E58"/>
    <w:rsid w:val="00751D4A"/>
    <w:rsid w:val="007543D8"/>
    <w:rsid w:val="0079384D"/>
    <w:rsid w:val="00796991"/>
    <w:rsid w:val="007A16C3"/>
    <w:rsid w:val="007A5EFB"/>
    <w:rsid w:val="007A6D38"/>
    <w:rsid w:val="007E293B"/>
    <w:rsid w:val="007E4161"/>
    <w:rsid w:val="00803335"/>
    <w:rsid w:val="008052FC"/>
    <w:rsid w:val="00806B28"/>
    <w:rsid w:val="008111ED"/>
    <w:rsid w:val="00835D8C"/>
    <w:rsid w:val="00847FBC"/>
    <w:rsid w:val="008674A9"/>
    <w:rsid w:val="00870907"/>
    <w:rsid w:val="0089799E"/>
    <w:rsid w:val="008A2C95"/>
    <w:rsid w:val="008A6EA2"/>
    <w:rsid w:val="008C28F3"/>
    <w:rsid w:val="008E681E"/>
    <w:rsid w:val="008E743D"/>
    <w:rsid w:val="008F166B"/>
    <w:rsid w:val="00900839"/>
    <w:rsid w:val="00910576"/>
    <w:rsid w:val="0092265A"/>
    <w:rsid w:val="00934FC5"/>
    <w:rsid w:val="0096239F"/>
    <w:rsid w:val="00964377"/>
    <w:rsid w:val="009A1728"/>
    <w:rsid w:val="009D1DA5"/>
    <w:rsid w:val="009D1F27"/>
    <w:rsid w:val="009D467B"/>
    <w:rsid w:val="009D4D47"/>
    <w:rsid w:val="009E282A"/>
    <w:rsid w:val="00A20698"/>
    <w:rsid w:val="00A43B63"/>
    <w:rsid w:val="00A6371C"/>
    <w:rsid w:val="00A674B4"/>
    <w:rsid w:val="00A70833"/>
    <w:rsid w:val="00A742DE"/>
    <w:rsid w:val="00A77709"/>
    <w:rsid w:val="00A9374D"/>
    <w:rsid w:val="00AA5A9C"/>
    <w:rsid w:val="00AD292C"/>
    <w:rsid w:val="00AD30B5"/>
    <w:rsid w:val="00AE7851"/>
    <w:rsid w:val="00AF4B36"/>
    <w:rsid w:val="00B144CA"/>
    <w:rsid w:val="00B21B83"/>
    <w:rsid w:val="00B270DC"/>
    <w:rsid w:val="00B27849"/>
    <w:rsid w:val="00B30A3D"/>
    <w:rsid w:val="00B50A3E"/>
    <w:rsid w:val="00B56DBE"/>
    <w:rsid w:val="00B57AD7"/>
    <w:rsid w:val="00B62F2C"/>
    <w:rsid w:val="00B64D01"/>
    <w:rsid w:val="00B708DF"/>
    <w:rsid w:val="00B76162"/>
    <w:rsid w:val="00B84DFB"/>
    <w:rsid w:val="00B87470"/>
    <w:rsid w:val="00BA301C"/>
    <w:rsid w:val="00BA3EB9"/>
    <w:rsid w:val="00BB1778"/>
    <w:rsid w:val="00BB7433"/>
    <w:rsid w:val="00BC3E4A"/>
    <w:rsid w:val="00BD7BC8"/>
    <w:rsid w:val="00BF39DD"/>
    <w:rsid w:val="00BF63BB"/>
    <w:rsid w:val="00C01BC8"/>
    <w:rsid w:val="00C152D2"/>
    <w:rsid w:val="00C21127"/>
    <w:rsid w:val="00C352E1"/>
    <w:rsid w:val="00C53168"/>
    <w:rsid w:val="00C577F1"/>
    <w:rsid w:val="00C634E7"/>
    <w:rsid w:val="00C83530"/>
    <w:rsid w:val="00C86E7E"/>
    <w:rsid w:val="00C934E9"/>
    <w:rsid w:val="00CA4EAA"/>
    <w:rsid w:val="00CB55D1"/>
    <w:rsid w:val="00CC1020"/>
    <w:rsid w:val="00CC5CD2"/>
    <w:rsid w:val="00CD728E"/>
    <w:rsid w:val="00CE67EB"/>
    <w:rsid w:val="00CF4C78"/>
    <w:rsid w:val="00D01747"/>
    <w:rsid w:val="00D141B7"/>
    <w:rsid w:val="00D3797E"/>
    <w:rsid w:val="00D42F77"/>
    <w:rsid w:val="00D615F1"/>
    <w:rsid w:val="00D63828"/>
    <w:rsid w:val="00D67908"/>
    <w:rsid w:val="00D75F38"/>
    <w:rsid w:val="00D8517F"/>
    <w:rsid w:val="00D947DE"/>
    <w:rsid w:val="00DA6677"/>
    <w:rsid w:val="00DD6B6E"/>
    <w:rsid w:val="00DE6F8A"/>
    <w:rsid w:val="00E04870"/>
    <w:rsid w:val="00E10999"/>
    <w:rsid w:val="00E15FC7"/>
    <w:rsid w:val="00E15FE0"/>
    <w:rsid w:val="00E172F2"/>
    <w:rsid w:val="00E24835"/>
    <w:rsid w:val="00E54E12"/>
    <w:rsid w:val="00E6179E"/>
    <w:rsid w:val="00E661A0"/>
    <w:rsid w:val="00E6788B"/>
    <w:rsid w:val="00E81772"/>
    <w:rsid w:val="00E92F2B"/>
    <w:rsid w:val="00EC08C6"/>
    <w:rsid w:val="00EC1EC8"/>
    <w:rsid w:val="00ED2885"/>
    <w:rsid w:val="00EE5056"/>
    <w:rsid w:val="00F04068"/>
    <w:rsid w:val="00F11393"/>
    <w:rsid w:val="00F148D1"/>
    <w:rsid w:val="00F73E3A"/>
    <w:rsid w:val="00F84F3E"/>
    <w:rsid w:val="00F8711E"/>
    <w:rsid w:val="00F9470E"/>
    <w:rsid w:val="00FA3916"/>
    <w:rsid w:val="00FB5D10"/>
    <w:rsid w:val="00FC79DC"/>
    <w:rsid w:val="00FD6F80"/>
    <w:rsid w:val="00FE388A"/>
    <w:rsid w:val="30888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D3517"/>
  <w15:chartTrackingRefBased/>
  <w15:docId w15:val="{0A98FDD6-F25B-43FC-AF43-1E21923B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4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45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E22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22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z6DZ3P7Gh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yn.grabowski@s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0ef8d79-cfe2-4318-aef1-490142d95521" xsi:nil="true"/>
    <_ip_UnifiedCompliancePolicyUIAction xmlns="http://schemas.microsoft.com/sharepoint/v3" xsi:nil="true"/>
    <FolderType xmlns="b0ef8d79-cfe2-4318-aef1-490142d95521" xsi:nil="true"/>
    <TeamsChannelId xmlns="b0ef8d79-cfe2-4318-aef1-490142d95521" xsi:nil="true"/>
    <IsNotebookLocked xmlns="b0ef8d79-cfe2-4318-aef1-490142d95521" xsi:nil="true"/>
    <_activity xmlns="b0ef8d79-cfe2-4318-aef1-490142d95521" xsi:nil="true"/>
    <NotebookType xmlns="b0ef8d79-cfe2-4318-aef1-490142d95521" xsi:nil="true"/>
    <Students xmlns="b0ef8d79-cfe2-4318-aef1-490142d95521">
      <UserInfo>
        <DisplayName/>
        <AccountId xsi:nil="true"/>
        <AccountType/>
      </UserInfo>
    </Students>
    <Student_Groups xmlns="b0ef8d79-cfe2-4318-aef1-490142d95521">
      <UserInfo>
        <DisplayName/>
        <AccountId xsi:nil="true"/>
        <AccountType/>
      </UserInfo>
    </Student_Groups>
    <_ip_UnifiedCompliancePolicyProperties xmlns="http://schemas.microsoft.com/sharepoint/v3" xsi:nil="true"/>
    <Has_Teacher_Only_SectionGroup xmlns="b0ef8d79-cfe2-4318-aef1-490142d95521" xsi:nil="true"/>
    <CultureName xmlns="b0ef8d79-cfe2-4318-aef1-490142d95521" xsi:nil="true"/>
    <Owner xmlns="b0ef8d79-cfe2-4318-aef1-490142d95521">
      <UserInfo>
        <DisplayName/>
        <AccountId xsi:nil="true"/>
        <AccountType/>
      </UserInfo>
    </Owner>
    <Invited_Teachers xmlns="b0ef8d79-cfe2-4318-aef1-490142d95521" xsi:nil="true"/>
    <Invited_Students xmlns="b0ef8d79-cfe2-4318-aef1-490142d95521" xsi:nil="true"/>
    <Templates xmlns="b0ef8d79-cfe2-4318-aef1-490142d95521" xsi:nil="true"/>
    <Teachers xmlns="b0ef8d79-cfe2-4318-aef1-490142d95521">
      <UserInfo>
        <DisplayName/>
        <AccountId xsi:nil="true"/>
        <AccountType/>
      </UserInfo>
    </Teachers>
    <AppVersion xmlns="b0ef8d79-cfe2-4318-aef1-490142d95521" xsi:nil="true"/>
    <DefaultSectionNames xmlns="b0ef8d79-cfe2-4318-aef1-490142d95521" xsi:nil="true"/>
    <Is_Collaboration_Space_Locked xmlns="b0ef8d79-cfe2-4318-aef1-490142d955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DE48CF718D446A9E5BD09D016571F" ma:contentTypeVersion="37" ma:contentTypeDescription="Create a new document." ma:contentTypeScope="" ma:versionID="d9fc9a285139227ec00d60f85d1e71ac">
  <xsd:schema xmlns:xsd="http://www.w3.org/2001/XMLSchema" xmlns:xs="http://www.w3.org/2001/XMLSchema" xmlns:p="http://schemas.microsoft.com/office/2006/metadata/properties" xmlns:ns1="http://schemas.microsoft.com/sharepoint/v3" xmlns:ns3="b0ef8d79-cfe2-4318-aef1-490142d95521" xmlns:ns4="5ce60757-708e-417f-80c8-7f24c9ab2cf1" targetNamespace="http://schemas.microsoft.com/office/2006/metadata/properties" ma:root="true" ma:fieldsID="0ad65ee78eb74cca49aff581fc1d8c03" ns1:_="" ns3:_="" ns4:_="">
    <xsd:import namespace="http://schemas.microsoft.com/sharepoint/v3"/>
    <xsd:import namespace="b0ef8d79-cfe2-4318-aef1-490142d95521"/>
    <xsd:import namespace="5ce60757-708e-417f-80c8-7f24c9ab2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f8d79-cfe2-4318-aef1-490142d9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0757-708e-417f-80c8-7f24c9ab2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62164-5E90-422C-AF44-39C6C0C3F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F94EE-BA8D-4B70-8737-8853EC67A338}">
  <ds:schemaRefs>
    <ds:schemaRef ds:uri="http://schemas.microsoft.com/office/2006/metadata/properties"/>
    <ds:schemaRef ds:uri="http://schemas.microsoft.com/office/infopath/2007/PartnerControls"/>
    <ds:schemaRef ds:uri="b0ef8d79-cfe2-4318-aef1-490142d9552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77116F-80ED-4E12-B3A3-DA8045A5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ef8d79-cfe2-4318-aef1-490142d95521"/>
    <ds:schemaRef ds:uri="5ce60757-708e-417f-80c8-7f24c9ab2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581</Words>
  <Characters>3593</Characters>
  <Application>Microsoft Office Word</Application>
  <DocSecurity>0</DocSecurity>
  <Lines>79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Passerini</dc:creator>
  <cp:keywords/>
  <dc:description/>
  <cp:lastModifiedBy>Caryn Grabowski</cp:lastModifiedBy>
  <cp:revision>20</cp:revision>
  <dcterms:created xsi:type="dcterms:W3CDTF">2024-04-17T14:11:00Z</dcterms:created>
  <dcterms:modified xsi:type="dcterms:W3CDTF">2024-04-17T15:11:00Z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0x0101000E1DE48CF718D446A9E5BD09D016571F</vt:lpwstr>
  </property>
  <property fmtid="{D5CDD505-2E9C-101B-9397-08002B2CF9AE}" pid="3" name="GrammarlyDocumentId">
    <vt:lpwstr>6a1f9bbaf8a2a6ee991d8351893571df233b1ef05110d2effc6ff18eca59bb12</vt:lpwstr>
  </property>
</Properties>
</file>