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0F34" w:rsidRDefault="003D61FC">
      <w:pPr>
        <w:rPr>
          <w:rFonts w:ascii="Garamond" w:eastAsia="Garamond" w:hAnsi="Garamond" w:cs="Garamond"/>
          <w:b/>
          <w:color w:val="004488"/>
          <w:sz w:val="32"/>
          <w:szCs w:val="32"/>
        </w:rPr>
      </w:pPr>
      <w:r>
        <w:rPr>
          <w:rFonts w:ascii="Garamond" w:eastAsia="Garamond" w:hAnsi="Garamond" w:cs="Garamond"/>
          <w:b/>
          <w:color w:val="004488"/>
          <w:sz w:val="32"/>
          <w:szCs w:val="32"/>
        </w:rPr>
        <w:t>Faculty Seminar on Contemplative Practices for Higher Education</w:t>
      </w:r>
    </w:p>
    <w:p w14:paraId="00000002" w14:textId="77777777" w:rsidR="00800F34" w:rsidRDefault="003D61FC">
      <w:pPr>
        <w:jc w:val="center"/>
        <w:rPr>
          <w:rFonts w:ascii="Garamond" w:eastAsia="Garamond" w:hAnsi="Garamond" w:cs="Garamond"/>
          <w:b/>
          <w:color w:val="004488"/>
          <w:sz w:val="32"/>
          <w:szCs w:val="32"/>
        </w:rPr>
      </w:pPr>
      <w:r>
        <w:rPr>
          <w:rFonts w:ascii="Garamond" w:eastAsia="Garamond" w:hAnsi="Garamond" w:cs="Garamond"/>
          <w:b/>
          <w:color w:val="004488"/>
          <w:sz w:val="32"/>
          <w:szCs w:val="32"/>
        </w:rPr>
        <w:t>Spring 2023</w:t>
      </w:r>
    </w:p>
    <w:p w14:paraId="00000003" w14:textId="77777777" w:rsidR="00800F34" w:rsidRDefault="00800F34">
      <w:pPr>
        <w:rPr>
          <w:rFonts w:ascii="Garamond" w:eastAsia="Garamond" w:hAnsi="Garamond" w:cs="Garamond"/>
          <w:b/>
          <w:color w:val="004488"/>
          <w:sz w:val="32"/>
          <w:szCs w:val="32"/>
        </w:rPr>
      </w:pPr>
    </w:p>
    <w:p w14:paraId="00000004" w14:textId="77777777" w:rsidR="00800F34" w:rsidRDefault="003D61FC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Purposes of the Seminar</w:t>
      </w:r>
    </w:p>
    <w:p w14:paraId="00000005" w14:textId="77777777" w:rsidR="00800F34" w:rsidRDefault="003D61FC">
      <w:pPr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>Seton Hall University prides itself on being “a home for the mind, heart, and spirit,” in other words, a place where people are valued and nurtured in the wholeness of their humanity. The university has recently recommitted to this ideal in its new Strateg</w:t>
      </w:r>
      <w:r>
        <w:rPr>
          <w:rFonts w:ascii="Garamond" w:eastAsia="Garamond" w:hAnsi="Garamond" w:cs="Garamond"/>
          <w:color w:val="333333"/>
          <w:sz w:val="26"/>
          <w:szCs w:val="26"/>
        </w:rPr>
        <w:t>ic Plan, which also includes among its guiding principles a commitment to building community and to interdisciplinary and interfaith dialogue and collaboration. In support of these ideals and commitments, the SHU Contemplative Community Initiative seeks to</w:t>
      </w:r>
      <w:r>
        <w:rPr>
          <w:rFonts w:ascii="Garamond" w:eastAsia="Garamond" w:hAnsi="Garamond" w:cs="Garamond"/>
          <w:color w:val="333333"/>
          <w:sz w:val="26"/>
          <w:szCs w:val="26"/>
        </w:rPr>
        <w:t xml:space="preserve"> advance the use of contemplative practices on our campuses. The benefits of contemplative practices (e.g., enhancing mental health, prosocial behaviors, attention, self-regulation, and creativity) have been well documented in contemporary research. This s</w:t>
      </w:r>
      <w:r>
        <w:rPr>
          <w:rFonts w:ascii="Garamond" w:eastAsia="Garamond" w:hAnsi="Garamond" w:cs="Garamond"/>
          <w:color w:val="333333"/>
          <w:sz w:val="26"/>
          <w:szCs w:val="26"/>
        </w:rPr>
        <w:t>eminar will provide training and a space for faculty to share practices and wisdom for promoting learning, community, and holistic wellbeing. More specifically, this seminar will further two objectives of the SHU Contemplative Community initiative:</w:t>
      </w:r>
    </w:p>
    <w:p w14:paraId="00000006" w14:textId="77777777" w:rsidR="00800F34" w:rsidRDefault="003D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>To adva</w:t>
      </w:r>
      <w:r>
        <w:rPr>
          <w:rFonts w:ascii="Garamond" w:eastAsia="Garamond" w:hAnsi="Garamond" w:cs="Garamond"/>
          <w:color w:val="333333"/>
          <w:sz w:val="26"/>
          <w:szCs w:val="26"/>
        </w:rPr>
        <w:t>nce the mental health and well-being of students and faculty. </w:t>
      </w:r>
    </w:p>
    <w:p w14:paraId="00000007" w14:textId="77777777" w:rsidR="00800F34" w:rsidRDefault="003D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>To form holistic, humanistic professionals. This includes forming students to bring their full humanity to their professions and forming faculty to bring their humanity to their research, teach</w:t>
      </w:r>
      <w:r>
        <w:rPr>
          <w:rFonts w:ascii="Garamond" w:eastAsia="Garamond" w:hAnsi="Garamond" w:cs="Garamond"/>
          <w:color w:val="333333"/>
          <w:sz w:val="26"/>
          <w:szCs w:val="26"/>
        </w:rPr>
        <w:t xml:space="preserve">ing, and service. </w:t>
      </w:r>
    </w:p>
    <w:p w14:paraId="00000008" w14:textId="77777777" w:rsidR="00800F34" w:rsidRDefault="00800F34">
      <w:pPr>
        <w:rPr>
          <w:sz w:val="24"/>
          <w:szCs w:val="24"/>
        </w:rPr>
      </w:pPr>
    </w:p>
    <w:p w14:paraId="00000009" w14:textId="77777777" w:rsidR="00800F34" w:rsidRDefault="003D61FC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Program </w:t>
      </w:r>
    </w:p>
    <w:p w14:paraId="0000000A" w14:textId="77777777" w:rsidR="00800F34" w:rsidRDefault="003D61FC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The seminar will meet on alternating Fridays 10:00am-12:00pm for the spring semester beginning January 27 and ending May 12. The default plan is to conduct meetings on Teams so as not to exclude faculty from different campuses.</w:t>
      </w:r>
      <w:r>
        <w:rPr>
          <w:rFonts w:ascii="Garamond" w:eastAsia="Garamond" w:hAnsi="Garamond" w:cs="Garamond"/>
          <w:sz w:val="26"/>
          <w:szCs w:val="26"/>
        </w:rPr>
        <w:t xml:space="preserve"> However, in-person meetings are possible if this is the preference of the participants.</w:t>
      </w:r>
    </w:p>
    <w:p w14:paraId="0000000B" w14:textId="77777777" w:rsidR="00800F34" w:rsidRDefault="003D61FC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Participants will be expected to:</w:t>
      </w:r>
    </w:p>
    <w:p w14:paraId="0000000C" w14:textId="77777777" w:rsidR="00800F34" w:rsidRDefault="003D6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0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Attend biweekly meetings to discuss research, resources, and practices of contemplative pedagogy and their experiences implementing these at Seton Hall. </w:t>
      </w:r>
    </w:p>
    <w:p w14:paraId="0000000D" w14:textId="77777777" w:rsidR="00800F34" w:rsidRDefault="003D6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ind w:right="220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Present and lead discussion for one seminar session. </w:t>
      </w:r>
    </w:p>
    <w:p w14:paraId="0000000E" w14:textId="77777777" w:rsidR="00800F34" w:rsidRDefault="003D6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0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Submit a written report on how they plan to inco</w:t>
      </w:r>
      <w:r>
        <w:rPr>
          <w:rFonts w:ascii="Garamond" w:eastAsia="Garamond" w:hAnsi="Garamond" w:cs="Garamond"/>
          <w:color w:val="000000"/>
          <w:sz w:val="26"/>
          <w:szCs w:val="26"/>
        </w:rPr>
        <w:t>rporate contemplative practices in their teaching and/or work at the university.</w:t>
      </w:r>
    </w:p>
    <w:p w14:paraId="0000000F" w14:textId="77777777" w:rsidR="00800F34" w:rsidRDefault="00800F34">
      <w:pPr>
        <w:rPr>
          <w:b/>
          <w:sz w:val="24"/>
          <w:szCs w:val="24"/>
        </w:rPr>
      </w:pPr>
    </w:p>
    <w:p w14:paraId="00000010" w14:textId="77777777" w:rsidR="00800F34" w:rsidRDefault="003D61FC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Eligibility</w:t>
      </w:r>
    </w:p>
    <w:p w14:paraId="00000011" w14:textId="77777777" w:rsidR="00800F34" w:rsidRDefault="003D61FC">
      <w:pPr>
        <w:spacing w:after="300" w:line="24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lastRenderedPageBreak/>
        <w:t>Participants must be full-time faculty members at Seton Hall. Up to 12 seminar participants will be accepted, ideally representing a variety of schools and discip</w:t>
      </w:r>
      <w:r>
        <w:rPr>
          <w:rFonts w:ascii="Garamond" w:eastAsia="Garamond" w:hAnsi="Garamond" w:cs="Garamond"/>
          <w:color w:val="333333"/>
          <w:sz w:val="26"/>
          <w:szCs w:val="26"/>
        </w:rPr>
        <w:t xml:space="preserve">lines. </w:t>
      </w:r>
    </w:p>
    <w:p w14:paraId="00000012" w14:textId="77777777" w:rsidR="00800F34" w:rsidRDefault="00800F34">
      <w:pPr>
        <w:rPr>
          <w:b/>
          <w:sz w:val="24"/>
          <w:szCs w:val="24"/>
        </w:rPr>
      </w:pPr>
    </w:p>
    <w:p w14:paraId="00000013" w14:textId="77777777" w:rsidR="00800F34" w:rsidRDefault="003D61FC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Compensation</w:t>
      </w:r>
    </w:p>
    <w:p w14:paraId="00000014" w14:textId="77777777" w:rsidR="00800F34" w:rsidRDefault="003D61FC">
      <w:pPr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 xml:space="preserve">Participants will receive a $500 stipend upon completing the seminar and submitting their written report. </w:t>
      </w:r>
    </w:p>
    <w:p w14:paraId="00000015" w14:textId="77777777" w:rsidR="00800F34" w:rsidRDefault="00800F34">
      <w:pPr>
        <w:rPr>
          <w:rFonts w:ascii="Garamond" w:eastAsia="Garamond" w:hAnsi="Garamond" w:cs="Garamond"/>
          <w:color w:val="333333"/>
          <w:sz w:val="26"/>
          <w:szCs w:val="26"/>
        </w:rPr>
      </w:pPr>
    </w:p>
    <w:p w14:paraId="00000016" w14:textId="77777777" w:rsidR="00800F34" w:rsidRDefault="003D61FC">
      <w:pPr>
        <w:rPr>
          <w:rFonts w:ascii="Garamond" w:eastAsia="Garamond" w:hAnsi="Garamond" w:cs="Garamond"/>
          <w:b/>
          <w:color w:val="333333"/>
          <w:sz w:val="26"/>
          <w:szCs w:val="26"/>
        </w:rPr>
      </w:pPr>
      <w:r>
        <w:rPr>
          <w:rFonts w:ascii="Garamond" w:eastAsia="Garamond" w:hAnsi="Garamond" w:cs="Garamond"/>
          <w:b/>
          <w:color w:val="333333"/>
          <w:sz w:val="26"/>
          <w:szCs w:val="26"/>
        </w:rPr>
        <w:t>How to Apply</w:t>
      </w:r>
    </w:p>
    <w:p w14:paraId="00000017" w14:textId="77777777" w:rsidR="00800F34" w:rsidRDefault="003D61FC">
      <w:pPr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 xml:space="preserve">Send the following information to Mary Balkun, </w:t>
      </w:r>
      <w:hyperlink r:id="rId6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mary.balkun@shu.edu</w:t>
        </w:r>
      </w:hyperlink>
      <w:r>
        <w:rPr>
          <w:rFonts w:ascii="Garamond" w:eastAsia="Garamond" w:hAnsi="Garamond" w:cs="Garamond"/>
          <w:color w:val="333333"/>
          <w:sz w:val="26"/>
          <w:szCs w:val="26"/>
        </w:rPr>
        <w:t xml:space="preserve"> and Patrick Manning, </w:t>
      </w:r>
      <w:hyperlink r:id="rId7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patrick.manning1@shu.edu</w:t>
        </w:r>
      </w:hyperlink>
      <w:r>
        <w:rPr>
          <w:rFonts w:ascii="Garamond" w:eastAsia="Garamond" w:hAnsi="Garamond" w:cs="Garamond"/>
          <w:color w:val="333333"/>
          <w:sz w:val="26"/>
          <w:szCs w:val="26"/>
        </w:rPr>
        <w:t xml:space="preserve">: </w:t>
      </w:r>
    </w:p>
    <w:p w14:paraId="00000018" w14:textId="77777777" w:rsidR="00800F34" w:rsidRDefault="003D61FC">
      <w:pPr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>(1) Name</w:t>
      </w:r>
    </w:p>
    <w:p w14:paraId="00000019" w14:textId="77777777" w:rsidR="00800F34" w:rsidRDefault="003D61FC">
      <w:pPr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>(2) School/College</w:t>
      </w:r>
    </w:p>
    <w:p w14:paraId="0000001A" w14:textId="77777777" w:rsidR="00800F34" w:rsidRDefault="003D61FC">
      <w:pPr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>(3) Position/Title</w:t>
      </w:r>
    </w:p>
    <w:p w14:paraId="0000001B" w14:textId="77777777" w:rsidR="00800F34" w:rsidRDefault="003D61FC">
      <w:pPr>
        <w:rPr>
          <w:rFonts w:ascii="Garamond" w:eastAsia="Garamond" w:hAnsi="Garamond" w:cs="Garamond"/>
          <w:color w:val="333333"/>
          <w:sz w:val="26"/>
          <w:szCs w:val="26"/>
        </w:rPr>
      </w:pPr>
      <w:r>
        <w:rPr>
          <w:rFonts w:ascii="Garamond" w:eastAsia="Garamond" w:hAnsi="Garamond" w:cs="Garamond"/>
          <w:color w:val="333333"/>
          <w:sz w:val="26"/>
          <w:szCs w:val="26"/>
        </w:rPr>
        <w:t>(4) In no more than one page, indicate (a) why you are interested in the seminar and (b) how you think engaging contemplative practices might support your teaching and/or work at the university.</w:t>
      </w:r>
    </w:p>
    <w:p w14:paraId="0000001C" w14:textId="77777777" w:rsidR="00800F34" w:rsidRDefault="003D61FC">
      <w:pPr>
        <w:spacing w:after="300" w:line="24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6"/>
          <w:szCs w:val="26"/>
        </w:rPr>
        <w:t xml:space="preserve">Applications should be submitted no later than </w:t>
      </w:r>
      <w:r>
        <w:rPr>
          <w:rFonts w:ascii="Garamond" w:eastAsia="Garamond" w:hAnsi="Garamond" w:cs="Garamond"/>
          <w:b/>
          <w:sz w:val="26"/>
          <w:szCs w:val="26"/>
        </w:rPr>
        <w:t>November 18, 2</w:t>
      </w:r>
      <w:r>
        <w:rPr>
          <w:rFonts w:ascii="Garamond" w:eastAsia="Garamond" w:hAnsi="Garamond" w:cs="Garamond"/>
          <w:b/>
          <w:sz w:val="26"/>
          <w:szCs w:val="26"/>
        </w:rPr>
        <w:t>022</w:t>
      </w:r>
      <w:r>
        <w:rPr>
          <w:rFonts w:ascii="Garamond" w:eastAsia="Garamond" w:hAnsi="Garamond" w:cs="Garamond"/>
          <w:sz w:val="26"/>
          <w:szCs w:val="26"/>
        </w:rPr>
        <w:t>.  Awardees will be notified by December 1. </w:t>
      </w:r>
    </w:p>
    <w:p w14:paraId="0000001D" w14:textId="77777777" w:rsidR="00800F34" w:rsidRDefault="00800F34">
      <w:pPr>
        <w:rPr>
          <w:b/>
          <w:sz w:val="24"/>
          <w:szCs w:val="24"/>
        </w:rPr>
      </w:pPr>
    </w:p>
    <w:sectPr w:rsidR="00800F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224FC"/>
    <w:multiLevelType w:val="multilevel"/>
    <w:tmpl w:val="17F09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A73621F"/>
    <w:multiLevelType w:val="multilevel"/>
    <w:tmpl w:val="2682A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34047283">
    <w:abstractNumId w:val="1"/>
  </w:num>
  <w:num w:numId="2" w16cid:durableId="202489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34"/>
    <w:rsid w:val="003D61FC"/>
    <w:rsid w:val="0080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54EC4-198D-4965-BA56-6D0030B3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2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3B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ick.manning1@sh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.balkun@s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jgBlsdqztYQpG5ONUzpdojyLw==">AMUW2mWt0cKGqqBv7AsU2QvErnRoH0tkOJCXqFKScm0HiMeZXDucxjAK0Uw29j7dzs1j6YPAdMo3aoJU5lU5B7yBIi1NbX7sLBc6uqL2y5w6PXlkuJV5Ics=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4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Manning</dc:creator>
  <cp:lastModifiedBy>Mary M Balkun</cp:lastModifiedBy>
  <cp:revision>2</cp:revision>
  <dcterms:created xsi:type="dcterms:W3CDTF">2022-11-18T19:56:00Z</dcterms:created>
  <dcterms:modified xsi:type="dcterms:W3CDTF">2022-11-18T19:56:00Z</dcterms:modified>
</cp:coreProperties>
</file>